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1409" w:rsidRDefault="001D1409" w:rsidP="007925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1409" w:rsidRDefault="001D1409" w:rsidP="007925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1409" w:rsidRDefault="001D1409" w:rsidP="007925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1409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242750" cy="8749862"/>
            <wp:effectExtent l="0" t="0" r="5715" b="0"/>
            <wp:docPr id="1" name="Рисунок 1" descr="C:\Users\User\Desktop\дтт\ТЛ с печатью\Новая папка\Елх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Елхов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4312" cy="8752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409" w:rsidRDefault="001D1409" w:rsidP="007925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1409" w:rsidRDefault="001D1409" w:rsidP="007925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1D1409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bookmarkStart w:id="0" w:name="_GoBack"/>
      <w:bookmarkEnd w:id="0"/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программы</w:t>
      </w: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Pr="00AE17E6" w:rsidRDefault="007925D5" w:rsidP="007925D5">
      <w:pPr>
        <w:rPr>
          <w:rFonts w:ascii="Times New Roman" w:hAnsi="Times New Roman" w:cs="Times New Roman"/>
          <w:sz w:val="24"/>
          <w:szCs w:val="24"/>
        </w:rPr>
      </w:pPr>
      <w:r w:rsidRPr="00AE17E6">
        <w:rPr>
          <w:rFonts w:ascii="Times New Roman" w:hAnsi="Times New Roman" w:cs="Times New Roman"/>
          <w:sz w:val="24"/>
          <w:szCs w:val="24"/>
        </w:rPr>
        <w:t>Пояснительная записка …………………………………………………………     3</w:t>
      </w:r>
    </w:p>
    <w:p w:rsidR="007925D5" w:rsidRPr="00AE17E6" w:rsidRDefault="007925D5" w:rsidP="007925D5">
      <w:pPr>
        <w:rPr>
          <w:rFonts w:ascii="Times New Roman" w:hAnsi="Times New Roman" w:cs="Times New Roman"/>
          <w:sz w:val="24"/>
          <w:szCs w:val="24"/>
        </w:rPr>
      </w:pPr>
      <w:r w:rsidRPr="00AE17E6">
        <w:rPr>
          <w:rFonts w:ascii="Times New Roman" w:hAnsi="Times New Roman" w:cs="Times New Roman"/>
          <w:sz w:val="24"/>
          <w:szCs w:val="24"/>
        </w:rPr>
        <w:t>Учебный план на 2021-2022 учебный год……………………………………….   5</w:t>
      </w:r>
    </w:p>
    <w:p w:rsidR="007925D5" w:rsidRPr="00AE17E6" w:rsidRDefault="007925D5" w:rsidP="007925D5">
      <w:pPr>
        <w:rPr>
          <w:rFonts w:ascii="Times New Roman" w:hAnsi="Times New Roman" w:cs="Times New Roman"/>
          <w:sz w:val="24"/>
          <w:szCs w:val="24"/>
        </w:rPr>
      </w:pPr>
      <w:r w:rsidRPr="00AE17E6">
        <w:rPr>
          <w:rFonts w:ascii="Times New Roman" w:hAnsi="Times New Roman" w:cs="Times New Roman"/>
          <w:sz w:val="24"/>
          <w:szCs w:val="24"/>
        </w:rPr>
        <w:t>Содержание программы обучения на 2021-2022 гг……………………………    6</w:t>
      </w:r>
    </w:p>
    <w:p w:rsidR="007925D5" w:rsidRPr="00AE17E6" w:rsidRDefault="007925D5" w:rsidP="007925D5">
      <w:pPr>
        <w:rPr>
          <w:rFonts w:ascii="Times New Roman" w:hAnsi="Times New Roman" w:cs="Times New Roman"/>
          <w:sz w:val="24"/>
          <w:szCs w:val="24"/>
        </w:rPr>
      </w:pPr>
      <w:r w:rsidRPr="00AE17E6">
        <w:rPr>
          <w:rFonts w:ascii="Times New Roman" w:hAnsi="Times New Roman" w:cs="Times New Roman"/>
          <w:sz w:val="24"/>
          <w:szCs w:val="24"/>
        </w:rPr>
        <w:t xml:space="preserve">Планируемые результаты освоения программы ………………………………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17E6">
        <w:rPr>
          <w:rFonts w:ascii="Times New Roman" w:hAnsi="Times New Roman" w:cs="Times New Roman"/>
          <w:sz w:val="24"/>
          <w:szCs w:val="24"/>
        </w:rPr>
        <w:t>7</w:t>
      </w:r>
    </w:p>
    <w:p w:rsidR="007925D5" w:rsidRPr="00AE17E6" w:rsidRDefault="007925D5" w:rsidP="007925D5">
      <w:pPr>
        <w:rPr>
          <w:rFonts w:ascii="Times New Roman" w:hAnsi="Times New Roman" w:cs="Times New Roman"/>
          <w:sz w:val="24"/>
          <w:szCs w:val="24"/>
        </w:rPr>
      </w:pPr>
      <w:r w:rsidRPr="00AE17E6">
        <w:rPr>
          <w:rFonts w:ascii="Times New Roman" w:hAnsi="Times New Roman" w:cs="Times New Roman"/>
          <w:sz w:val="24"/>
          <w:szCs w:val="24"/>
        </w:rPr>
        <w:t xml:space="preserve">Организационно – педагогические условия реализации программы……….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AE17E6">
        <w:rPr>
          <w:rFonts w:ascii="Times New Roman" w:hAnsi="Times New Roman" w:cs="Times New Roman"/>
          <w:sz w:val="24"/>
          <w:szCs w:val="24"/>
        </w:rPr>
        <w:t>8</w:t>
      </w:r>
    </w:p>
    <w:p w:rsidR="007925D5" w:rsidRPr="00AE17E6" w:rsidRDefault="007925D5" w:rsidP="007925D5">
      <w:pPr>
        <w:rPr>
          <w:rFonts w:ascii="Times New Roman" w:hAnsi="Times New Roman" w:cs="Times New Roman"/>
          <w:sz w:val="24"/>
          <w:szCs w:val="24"/>
        </w:rPr>
      </w:pPr>
      <w:r w:rsidRPr="00AE17E6">
        <w:rPr>
          <w:rFonts w:ascii="Times New Roman" w:hAnsi="Times New Roman" w:cs="Times New Roman"/>
          <w:sz w:val="24"/>
          <w:szCs w:val="24"/>
        </w:rPr>
        <w:t xml:space="preserve">Формы аттестации/контроля и оценочные материалы………………………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AE17E6">
        <w:rPr>
          <w:rFonts w:ascii="Times New Roman" w:hAnsi="Times New Roman" w:cs="Times New Roman"/>
          <w:sz w:val="24"/>
          <w:szCs w:val="24"/>
        </w:rPr>
        <w:t>9</w:t>
      </w:r>
    </w:p>
    <w:p w:rsidR="007925D5" w:rsidRPr="00AE17E6" w:rsidRDefault="007925D5" w:rsidP="007925D5">
      <w:pPr>
        <w:rPr>
          <w:rFonts w:ascii="Times New Roman" w:hAnsi="Times New Roman" w:cs="Times New Roman"/>
          <w:sz w:val="24"/>
          <w:szCs w:val="24"/>
        </w:rPr>
      </w:pPr>
      <w:r w:rsidRPr="00AE17E6">
        <w:rPr>
          <w:rFonts w:ascii="Times New Roman" w:hAnsi="Times New Roman" w:cs="Times New Roman"/>
          <w:sz w:val="24"/>
          <w:szCs w:val="24"/>
        </w:rPr>
        <w:t>Список литературы………………………………………………………………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AE17E6">
        <w:rPr>
          <w:rFonts w:ascii="Times New Roman" w:hAnsi="Times New Roman" w:cs="Times New Roman"/>
          <w:sz w:val="24"/>
          <w:szCs w:val="24"/>
        </w:rPr>
        <w:t>11</w:t>
      </w:r>
    </w:p>
    <w:p w:rsidR="007925D5" w:rsidRDefault="007925D5" w:rsidP="007925D5">
      <w:pPr>
        <w:rPr>
          <w:rFonts w:ascii="Times New Roman" w:hAnsi="Times New Roman" w:cs="Times New Roman"/>
          <w:b/>
          <w:sz w:val="24"/>
          <w:szCs w:val="24"/>
        </w:rPr>
      </w:pPr>
      <w:r w:rsidRPr="00AE17E6">
        <w:rPr>
          <w:rFonts w:ascii="Times New Roman" w:hAnsi="Times New Roman" w:cs="Times New Roman"/>
          <w:sz w:val="24"/>
          <w:szCs w:val="24"/>
        </w:rPr>
        <w:t>Приложения………………………………………………………………………… 12</w:t>
      </w:r>
    </w:p>
    <w:p w:rsidR="007925D5" w:rsidRDefault="007925D5" w:rsidP="007925D5">
      <w:pPr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jc w:val="center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7925D5" w:rsidRPr="00C543E9" w:rsidRDefault="007925D5" w:rsidP="007925D5">
      <w:pPr>
        <w:pStyle w:val="a4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 xml:space="preserve">Актуальность программы </w:t>
      </w:r>
    </w:p>
    <w:p w:rsidR="007925D5" w:rsidRPr="00C543E9" w:rsidRDefault="007925D5" w:rsidP="007925D5">
      <w:pPr>
        <w:pStyle w:val="a4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eastAsia="Times New Roman CYR" w:hAnsi="Times New Roman" w:cs="Times New Roman"/>
          <w:sz w:val="24"/>
          <w:szCs w:val="24"/>
        </w:rPr>
        <w:t>Дополнительная общеобразовательная общеразвивающая программа художественной направленности способствует  изучению особенностей различных  техник в декоративно-прикладном творчестве. В рамках программы учащиеся приобретают   практические навыки создания изделий в различных видах созданию изделия,  навыки работы с различными материалами,   осознанию красоты, неповторимости изделий, выполненных своими руками. По уровню освоения программа является общеразвивающей, так как способствует расширению кругозора, коммуникативной культуры, самостоятельного мышления, развитию творческих способностей и эстетического вкуса. По целевой установке программа является образовательной (знания не только усваиваются детьми, но и активно используются в их жизнедеятельности).</w:t>
      </w:r>
    </w:p>
    <w:p w:rsidR="007925D5" w:rsidRPr="00C543E9" w:rsidRDefault="007925D5" w:rsidP="007925D5">
      <w:pPr>
        <w:pStyle w:val="a4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Новизна программы</w:t>
      </w:r>
    </w:p>
    <w:p w:rsidR="007925D5" w:rsidRPr="00C543E9" w:rsidRDefault="007925D5" w:rsidP="007925D5">
      <w:pPr>
        <w:spacing w:after="0" w:line="24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543E9">
        <w:rPr>
          <w:rFonts w:ascii="Times New Roman" w:hAnsi="Times New Roman" w:cs="Times New Roman"/>
          <w:sz w:val="24"/>
          <w:szCs w:val="24"/>
        </w:rPr>
        <w:t>Данная программа позволяет    параллельно    осваивать   несколько     направлений     декоративно-прикладного творчества (</w:t>
      </w:r>
      <w:r w:rsidRPr="00C543E9">
        <w:rPr>
          <w:rFonts w:ascii="Times New Roman" w:eastAsia="Times New Roman" w:hAnsi="Times New Roman" w:cs="Times New Roman"/>
          <w:sz w:val="24"/>
          <w:szCs w:val="24"/>
        </w:rPr>
        <w:t>вышивка, аппликация, шитье, пэчворк и лоскутная техника и  т.д.</w:t>
      </w:r>
      <w:r w:rsidRPr="00C543E9">
        <w:rPr>
          <w:rFonts w:ascii="Times New Roman" w:hAnsi="Times New Roman" w:cs="Times New Roman"/>
          <w:sz w:val="24"/>
          <w:szCs w:val="24"/>
        </w:rPr>
        <w:t>), что предоставляет больше возможностей для творческой самореализации обучающихся, чем типовая программа по одному виду деятельности.</w:t>
      </w:r>
      <w:r w:rsidRPr="00C543E9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7925D5" w:rsidRPr="00C543E9" w:rsidRDefault="007925D5" w:rsidP="007925D5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:rsidR="007925D5" w:rsidRPr="00C543E9" w:rsidRDefault="007925D5" w:rsidP="007925D5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Нормативная база</w:t>
      </w:r>
    </w:p>
    <w:p w:rsidR="007925D5" w:rsidRPr="00C543E9" w:rsidRDefault="007925D5" w:rsidP="007925D5">
      <w:pPr>
        <w:pStyle w:val="Default"/>
        <w:numPr>
          <w:ilvl w:val="0"/>
          <w:numId w:val="28"/>
        </w:numPr>
        <w:ind w:left="284" w:hanging="578"/>
        <w:jc w:val="both"/>
        <w:rPr>
          <w:color w:val="auto"/>
        </w:rPr>
      </w:pPr>
      <w:r w:rsidRPr="00C543E9">
        <w:rPr>
          <w:color w:val="auto"/>
        </w:rPr>
        <w:t xml:space="preserve">Федеральный закон об образовании в Российской Федерации от 29.12.2012 №273-ФЗ </w:t>
      </w:r>
    </w:p>
    <w:p w:rsidR="007925D5" w:rsidRPr="00C543E9" w:rsidRDefault="007925D5" w:rsidP="007925D5">
      <w:pPr>
        <w:pStyle w:val="Default"/>
        <w:numPr>
          <w:ilvl w:val="0"/>
          <w:numId w:val="28"/>
        </w:numPr>
        <w:ind w:left="284" w:hanging="578"/>
        <w:jc w:val="both"/>
        <w:rPr>
          <w:color w:val="auto"/>
        </w:rPr>
      </w:pPr>
      <w:r w:rsidRPr="00C543E9">
        <w:rPr>
          <w:color w:val="auto"/>
        </w:rPr>
        <w:t>Указ Президента РФ от 7 мая 2012 г. № 599 «о мерах по реализации государственной политики в области образования и науки».</w:t>
      </w:r>
    </w:p>
    <w:p w:rsidR="007925D5" w:rsidRPr="00C543E9" w:rsidRDefault="007925D5" w:rsidP="007925D5">
      <w:pPr>
        <w:pStyle w:val="Default"/>
        <w:numPr>
          <w:ilvl w:val="0"/>
          <w:numId w:val="28"/>
        </w:numPr>
        <w:ind w:left="284" w:hanging="578"/>
        <w:jc w:val="both"/>
        <w:rPr>
          <w:color w:val="auto"/>
        </w:rPr>
      </w:pPr>
      <w:r w:rsidRPr="00C543E9">
        <w:rPr>
          <w:color w:val="auto"/>
        </w:rPr>
        <w:t xml:space="preserve">Концепция развития дополнительного образования детей от 4.09.2014 №1726-р. </w:t>
      </w:r>
    </w:p>
    <w:p w:rsidR="007925D5" w:rsidRPr="00C543E9" w:rsidRDefault="007925D5" w:rsidP="007925D5">
      <w:pPr>
        <w:pStyle w:val="Default"/>
        <w:numPr>
          <w:ilvl w:val="0"/>
          <w:numId w:val="28"/>
        </w:numPr>
        <w:ind w:left="284" w:hanging="578"/>
        <w:jc w:val="both"/>
        <w:rPr>
          <w:color w:val="auto"/>
        </w:rPr>
      </w:pPr>
      <w:r w:rsidRPr="00C543E9">
        <w:rPr>
          <w:color w:val="auto"/>
        </w:rPr>
        <w:t>Стратегия развития воспитания в РФ до 2025 года (Распоряжение Правительства РФ от 29 мая 2015 г. № 996-р г.;</w:t>
      </w:r>
    </w:p>
    <w:p w:rsidR="007925D5" w:rsidRPr="00C543E9" w:rsidRDefault="007925D5" w:rsidP="007925D5">
      <w:pPr>
        <w:pStyle w:val="Default"/>
        <w:numPr>
          <w:ilvl w:val="0"/>
          <w:numId w:val="28"/>
        </w:numPr>
        <w:ind w:left="284" w:hanging="578"/>
        <w:jc w:val="both"/>
        <w:rPr>
          <w:color w:val="auto"/>
        </w:rPr>
      </w:pPr>
      <w:r w:rsidRPr="00C543E9">
        <w:rPr>
          <w:color w:val="auto"/>
        </w:rPr>
        <w:t>Приоритетный проект «Доступное дополнительное образование для детей» (утв. Президиумом Совета при Президенте РФ по стратегическому развитию и приоритетным проектам (от 30 ноября 2016 №11)</w:t>
      </w:r>
    </w:p>
    <w:p w:rsidR="007925D5" w:rsidRPr="00C543E9" w:rsidRDefault="007925D5" w:rsidP="007925D5">
      <w:pPr>
        <w:pStyle w:val="Default"/>
        <w:numPr>
          <w:ilvl w:val="0"/>
          <w:numId w:val="28"/>
        </w:numPr>
        <w:ind w:left="284" w:hanging="578"/>
        <w:jc w:val="both"/>
        <w:rPr>
          <w:color w:val="auto"/>
        </w:rPr>
      </w:pPr>
      <w:r w:rsidRPr="00C543E9">
        <w:rPr>
          <w:color w:val="auto"/>
        </w:rPr>
        <w:t xml:space="preserve">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7925D5" w:rsidRPr="00C543E9" w:rsidRDefault="007925D5" w:rsidP="007925D5">
      <w:pPr>
        <w:pStyle w:val="Default"/>
        <w:numPr>
          <w:ilvl w:val="0"/>
          <w:numId w:val="28"/>
        </w:numPr>
        <w:ind w:left="284" w:hanging="578"/>
        <w:jc w:val="both"/>
        <w:rPr>
          <w:color w:val="auto"/>
        </w:rPr>
      </w:pPr>
      <w:r w:rsidRPr="00C543E9">
        <w:rPr>
          <w:color w:val="auto"/>
        </w:rPr>
        <w:t xml:space="preserve">Приказ Минпроса России от 3.09.2019 №467 «Об утверждении Целевой модели развития региональных систем дополнительного образования детей»; </w:t>
      </w:r>
    </w:p>
    <w:p w:rsidR="007925D5" w:rsidRPr="00C543E9" w:rsidRDefault="007925D5" w:rsidP="007925D5">
      <w:pPr>
        <w:pStyle w:val="Default"/>
        <w:numPr>
          <w:ilvl w:val="0"/>
          <w:numId w:val="28"/>
        </w:numPr>
        <w:ind w:left="284" w:hanging="578"/>
        <w:jc w:val="both"/>
        <w:rPr>
          <w:color w:val="auto"/>
        </w:rPr>
      </w:pPr>
      <w:r w:rsidRPr="00C543E9">
        <w:rPr>
          <w:color w:val="auto"/>
        </w:rPr>
        <w:t xml:space="preserve">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7925D5" w:rsidRPr="00C543E9" w:rsidRDefault="007925D5" w:rsidP="007925D5">
      <w:pPr>
        <w:pStyle w:val="Default"/>
        <w:numPr>
          <w:ilvl w:val="0"/>
          <w:numId w:val="28"/>
        </w:numPr>
        <w:ind w:left="284" w:hanging="578"/>
        <w:jc w:val="both"/>
        <w:rPr>
          <w:color w:val="auto"/>
        </w:rPr>
      </w:pPr>
      <w:r w:rsidRPr="00C543E9">
        <w:rPr>
          <w:color w:val="auto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7925D5" w:rsidRPr="00C543E9" w:rsidRDefault="007925D5" w:rsidP="007925D5">
      <w:pPr>
        <w:pStyle w:val="Default"/>
        <w:numPr>
          <w:ilvl w:val="0"/>
          <w:numId w:val="28"/>
        </w:numPr>
        <w:ind w:left="284" w:hanging="578"/>
        <w:jc w:val="both"/>
        <w:rPr>
          <w:color w:val="auto"/>
        </w:rPr>
      </w:pPr>
      <w:r w:rsidRPr="00C543E9">
        <w:rPr>
          <w:color w:val="auto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2021 г.;</w:t>
      </w:r>
    </w:p>
    <w:p w:rsidR="007925D5" w:rsidRPr="00C543E9" w:rsidRDefault="007925D5" w:rsidP="007925D5">
      <w:pPr>
        <w:pStyle w:val="Default"/>
        <w:numPr>
          <w:ilvl w:val="0"/>
          <w:numId w:val="28"/>
        </w:numPr>
        <w:ind w:left="284" w:hanging="578"/>
        <w:jc w:val="both"/>
        <w:rPr>
          <w:color w:val="auto"/>
        </w:rPr>
      </w:pPr>
      <w:r w:rsidRPr="00C543E9">
        <w:rPr>
          <w:color w:val="auto"/>
        </w:rPr>
        <w:t xml:space="preserve"> Санитарно-эпидемиологические правила и нормативы СанПиН 2.4.4.3172-14 (зарегистрировано в Минюсте России 20.08.2014 №33660);</w:t>
      </w:r>
    </w:p>
    <w:p w:rsidR="007925D5" w:rsidRPr="00C543E9" w:rsidRDefault="007925D5" w:rsidP="007925D5">
      <w:pPr>
        <w:pStyle w:val="Default"/>
        <w:numPr>
          <w:ilvl w:val="0"/>
          <w:numId w:val="28"/>
        </w:numPr>
        <w:spacing w:after="240"/>
        <w:ind w:left="284" w:hanging="578"/>
        <w:jc w:val="both"/>
        <w:rPr>
          <w:color w:val="auto"/>
        </w:rPr>
      </w:pPr>
      <w:r w:rsidRPr="00C543E9">
        <w:rPr>
          <w:color w:val="auto"/>
        </w:rPr>
        <w:t>Устав МБУДО «Дом детского творчества» г. Мензелинска РТ.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Цель программы</w:t>
      </w:r>
    </w:p>
    <w:p w:rsidR="007925D5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-развивать творческие способности школьника посредством формирования их познавательных интересов, способствовать стремлению своим трудом создавать вокруг себя красоту.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lastRenderedPageBreak/>
        <w:t>Задачи программы: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150" w:afterAutospacing="0"/>
      </w:pPr>
      <w:r w:rsidRPr="00C543E9">
        <w:rPr>
          <w:b/>
        </w:rPr>
        <w:t>Обучающие</w:t>
      </w:r>
      <w:r w:rsidRPr="00C543E9">
        <w:t xml:space="preserve"> 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>-обучить основам моделирования и конструирования швейных изделий;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 xml:space="preserve"> -обучить технологии и последовательности изготовления швейных изделий ;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>- обучить качественно, выполнять работу, рационально используя материал и  время;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 xml:space="preserve"> -научить изготавливать чертеж выкройки швейного изделия;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 xml:space="preserve"> -научить читать чертежи;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>- научить определять название и форму деталей кроя;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 xml:space="preserve"> -научить выполнять разнообразные виды ручных швов;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>- научить выполнять разнообразные виды машинных швов и отделок изделий;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 xml:space="preserve"> -научить подбирать материал для изготовления швейного изделия;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>- научить выбирать последовательность операций по изготовлению.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  <w:rPr>
          <w:b/>
        </w:rPr>
      </w:pPr>
      <w:r w:rsidRPr="00C543E9">
        <w:rPr>
          <w:b/>
        </w:rPr>
        <w:t>Развивающие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>- развивать моторику рук;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 xml:space="preserve"> -развивать идейно-художественное мышление;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 xml:space="preserve"> -развивать самостоятельность при выборе и изготовлении швейных изделий.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  <w:rPr>
          <w:b/>
        </w:rPr>
      </w:pPr>
      <w:r w:rsidRPr="00C543E9">
        <w:rPr>
          <w:b/>
        </w:rPr>
        <w:t>Воспитательные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 xml:space="preserve"> -воспитать чувство красоты, вкуса и индивидуальности;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 xml:space="preserve"> -воспитать настойчивость в преодолении трудностей, достижении поставленных задач;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>- воспитать культуру общения в детском коллективе во время занятий;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  <w:r w:rsidRPr="00C543E9">
        <w:t xml:space="preserve"> - воспитать аккуратность и усидчивость при работе над изделием.</w:t>
      </w:r>
    </w:p>
    <w:p w:rsidR="007925D5" w:rsidRPr="00C543E9" w:rsidRDefault="007925D5" w:rsidP="007925D5">
      <w:pPr>
        <w:pStyle w:val="a6"/>
        <w:shd w:val="clear" w:color="auto" w:fill="FFFFFF"/>
        <w:spacing w:before="0" w:beforeAutospacing="0" w:after="0" w:afterAutospacing="0"/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Сроки реализации дополнительной образовательной программы</w:t>
      </w:r>
    </w:p>
    <w:p w:rsidR="007925D5" w:rsidRPr="00C543E9" w:rsidRDefault="007925D5" w:rsidP="007925D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Образовательная программа «Серебряная иголочка»разработана на один год. Программа обучения включает 144 часа, занятия проводятся согласно тематическим планам. В учебную группу обучения записываются дети в возрасте от 8 до 16 лет. Количество обучающихся в каждой группе не превышает 15 человек в связи с тем, что дети должны постоянно находиться  в поле зрения педагога, так как на занятиях используются колющие и режущие предметы. Зачисление в группы обучения дополнительного образования про</w:t>
      </w:r>
      <w:r>
        <w:rPr>
          <w:rFonts w:ascii="Times New Roman" w:hAnsi="Times New Roman" w:cs="Times New Roman"/>
          <w:sz w:val="24"/>
          <w:szCs w:val="24"/>
        </w:rPr>
        <w:t xml:space="preserve">водятся по собственному желанию, </w:t>
      </w:r>
      <w:r w:rsidRPr="00C543E9">
        <w:rPr>
          <w:rFonts w:ascii="Times New Roman" w:hAnsi="Times New Roman" w:cs="Times New Roman"/>
          <w:sz w:val="24"/>
          <w:szCs w:val="24"/>
        </w:rPr>
        <w:t>без предварительного отбора. Программа дополнительного образования  предусматривает изучение необходимых теоретических знаний и практические занятия по освоению  технологии работы с тканью.</w:t>
      </w:r>
    </w:p>
    <w:p w:rsidR="007925D5" w:rsidRPr="00C543E9" w:rsidRDefault="007925D5" w:rsidP="007925D5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Ожидаемые результаты</w:t>
      </w:r>
    </w:p>
    <w:p w:rsidR="007925D5" w:rsidRPr="00C543E9" w:rsidRDefault="007925D5" w:rsidP="007925D5">
      <w:pPr>
        <w:pStyle w:val="a4"/>
        <w:ind w:firstLine="709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543E9">
        <w:rPr>
          <w:rFonts w:ascii="Times New Roman" w:hAnsi="Times New Roman" w:cs="Times New Roman"/>
          <w:b/>
          <w:bCs/>
          <w:sz w:val="24"/>
          <w:szCs w:val="24"/>
        </w:rPr>
        <w:t xml:space="preserve">Учащиеся </w:t>
      </w:r>
      <w:r w:rsidRPr="00C543E9">
        <w:rPr>
          <w:rFonts w:ascii="Times New Roman" w:hAnsi="Times New Roman" w:cs="Times New Roman"/>
          <w:b/>
          <w:bCs/>
          <w:iCs/>
          <w:sz w:val="24"/>
          <w:szCs w:val="24"/>
        </w:rPr>
        <w:t>должны уметь</w:t>
      </w:r>
      <w:r w:rsidRPr="00C543E9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7925D5" w:rsidRPr="00C543E9" w:rsidRDefault="007925D5" w:rsidP="007925D5">
      <w:pPr>
        <w:pStyle w:val="a6"/>
        <w:numPr>
          <w:ilvl w:val="0"/>
          <w:numId w:val="16"/>
        </w:numPr>
        <w:spacing w:before="0" w:beforeAutospacing="0" w:after="0" w:afterAutospacing="0"/>
        <w:ind w:hanging="720"/>
        <w:jc w:val="both"/>
      </w:pPr>
      <w:r w:rsidRPr="00C543E9">
        <w:t>выполнять  традиционные и свободные  приёмы изготовления изделий, используя разные техники декоративно-прикладного творчества;</w:t>
      </w:r>
    </w:p>
    <w:p w:rsidR="007925D5" w:rsidRPr="00C543E9" w:rsidRDefault="007925D5" w:rsidP="007925D5">
      <w:pPr>
        <w:pStyle w:val="a6"/>
        <w:numPr>
          <w:ilvl w:val="0"/>
          <w:numId w:val="16"/>
        </w:numPr>
        <w:spacing w:before="0" w:beforeAutospacing="0" w:after="0" w:afterAutospacing="0"/>
        <w:ind w:hanging="720"/>
        <w:jc w:val="both"/>
      </w:pPr>
      <w:r w:rsidRPr="00C543E9">
        <w:t>выполнять различные виды стежек вручную и на швейной машине;</w:t>
      </w:r>
    </w:p>
    <w:p w:rsidR="007925D5" w:rsidRPr="00C543E9" w:rsidRDefault="007925D5" w:rsidP="007925D5">
      <w:pPr>
        <w:pStyle w:val="a6"/>
        <w:numPr>
          <w:ilvl w:val="0"/>
          <w:numId w:val="16"/>
        </w:numPr>
        <w:spacing w:before="0" w:beforeAutospacing="0" w:after="0" w:afterAutospacing="0"/>
        <w:ind w:hanging="720"/>
        <w:jc w:val="both"/>
      </w:pPr>
      <w:r w:rsidRPr="00C543E9">
        <w:t>проводить сборку и окончательную обработку изделия;</w:t>
      </w:r>
    </w:p>
    <w:p w:rsidR="007925D5" w:rsidRPr="00C543E9" w:rsidRDefault="007925D5" w:rsidP="007925D5">
      <w:pPr>
        <w:pStyle w:val="a3"/>
        <w:numPr>
          <w:ilvl w:val="0"/>
          <w:numId w:val="16"/>
        </w:numPr>
        <w:tabs>
          <w:tab w:val="left" w:pos="0"/>
        </w:tabs>
        <w:suppressAutoHyphens/>
        <w:autoSpaceDE w:val="0"/>
        <w:spacing w:after="0" w:line="240" w:lineRule="auto"/>
        <w:ind w:hanging="720"/>
        <w:jc w:val="both"/>
        <w:rPr>
          <w:rFonts w:ascii="Times New Roman" w:eastAsia="Times New Roman CYR" w:hAnsi="Times New Roman"/>
          <w:sz w:val="24"/>
          <w:szCs w:val="24"/>
        </w:rPr>
      </w:pPr>
      <w:r w:rsidRPr="00C543E9">
        <w:rPr>
          <w:rFonts w:ascii="Times New Roman" w:eastAsia="Times New Roman CYR" w:hAnsi="Times New Roman"/>
          <w:sz w:val="24"/>
          <w:szCs w:val="24"/>
        </w:rPr>
        <w:t>применять полученные знания, умения и навыки на практике при создании изделий;</w:t>
      </w:r>
    </w:p>
    <w:p w:rsidR="007925D5" w:rsidRPr="00C543E9" w:rsidRDefault="007925D5" w:rsidP="007925D5">
      <w:pPr>
        <w:pStyle w:val="a6"/>
        <w:spacing w:before="0" w:beforeAutospacing="0" w:after="0" w:afterAutospacing="0"/>
        <w:ind w:firstLine="709"/>
        <w:jc w:val="both"/>
        <w:rPr>
          <w:b/>
          <w:bCs/>
        </w:rPr>
      </w:pPr>
      <w:r w:rsidRPr="00C543E9">
        <w:rPr>
          <w:b/>
          <w:bCs/>
        </w:rPr>
        <w:t xml:space="preserve">Учащиеся </w:t>
      </w:r>
      <w:r w:rsidRPr="00C543E9">
        <w:rPr>
          <w:b/>
          <w:bCs/>
          <w:iCs/>
        </w:rPr>
        <w:t>должны знать</w:t>
      </w:r>
      <w:r w:rsidRPr="00C543E9">
        <w:rPr>
          <w:b/>
          <w:bCs/>
        </w:rPr>
        <w:t>:</w:t>
      </w:r>
    </w:p>
    <w:p w:rsidR="007925D5" w:rsidRPr="00C543E9" w:rsidRDefault="007925D5" w:rsidP="007925D5">
      <w:pPr>
        <w:pStyle w:val="a6"/>
        <w:numPr>
          <w:ilvl w:val="0"/>
          <w:numId w:val="17"/>
        </w:numPr>
        <w:spacing w:before="0" w:beforeAutospacing="0" w:after="0" w:afterAutospacing="0"/>
        <w:ind w:hanging="720"/>
        <w:jc w:val="both"/>
      </w:pPr>
      <w:r w:rsidRPr="00C543E9">
        <w:t>виды декоративно – прикладного творчества;</w:t>
      </w:r>
    </w:p>
    <w:p w:rsidR="007925D5" w:rsidRPr="00C543E9" w:rsidRDefault="007925D5" w:rsidP="007925D5">
      <w:pPr>
        <w:pStyle w:val="a6"/>
        <w:numPr>
          <w:ilvl w:val="0"/>
          <w:numId w:val="17"/>
        </w:numPr>
        <w:spacing w:before="0" w:beforeAutospacing="0" w:after="0" w:afterAutospacing="0"/>
        <w:ind w:hanging="720"/>
        <w:jc w:val="both"/>
      </w:pPr>
      <w:r w:rsidRPr="00C543E9">
        <w:t>технологию выполнения и применения для изготовления изделия;</w:t>
      </w:r>
    </w:p>
    <w:p w:rsidR="007925D5" w:rsidRPr="00C543E9" w:rsidRDefault="007925D5" w:rsidP="007925D5">
      <w:pPr>
        <w:pStyle w:val="a6"/>
        <w:numPr>
          <w:ilvl w:val="0"/>
          <w:numId w:val="17"/>
        </w:numPr>
        <w:spacing w:before="0" w:beforeAutospacing="0" w:after="0" w:afterAutospacing="0"/>
        <w:ind w:hanging="720"/>
        <w:jc w:val="both"/>
      </w:pPr>
      <w:r w:rsidRPr="00C543E9">
        <w:t>способы построения композиции изделия;</w:t>
      </w:r>
    </w:p>
    <w:p w:rsidR="007925D5" w:rsidRPr="00C543E9" w:rsidRDefault="007925D5" w:rsidP="007925D5">
      <w:pPr>
        <w:pStyle w:val="a6"/>
        <w:numPr>
          <w:ilvl w:val="0"/>
          <w:numId w:val="17"/>
        </w:numPr>
        <w:spacing w:before="0" w:beforeAutospacing="0" w:after="0" w:afterAutospacing="0"/>
        <w:ind w:hanging="720"/>
        <w:jc w:val="both"/>
      </w:pPr>
      <w:r w:rsidRPr="00C543E9">
        <w:t>различные виды стежек и особенности их исполнения вручную и при помощи швейной машины;</w:t>
      </w:r>
    </w:p>
    <w:p w:rsidR="007925D5" w:rsidRPr="00C543E9" w:rsidRDefault="007925D5" w:rsidP="007925D5">
      <w:pPr>
        <w:pStyle w:val="a3"/>
        <w:numPr>
          <w:ilvl w:val="0"/>
          <w:numId w:val="17"/>
        </w:numPr>
        <w:tabs>
          <w:tab w:val="left" w:pos="0"/>
        </w:tabs>
        <w:suppressAutoHyphens/>
        <w:autoSpaceDE w:val="0"/>
        <w:spacing w:after="0" w:line="240" w:lineRule="auto"/>
        <w:ind w:hanging="720"/>
        <w:jc w:val="both"/>
        <w:rPr>
          <w:rFonts w:ascii="Times New Roman" w:eastAsia="Times New Roman CYR" w:hAnsi="Times New Roman"/>
          <w:sz w:val="24"/>
          <w:szCs w:val="24"/>
        </w:rPr>
      </w:pPr>
      <w:r w:rsidRPr="00C543E9">
        <w:rPr>
          <w:rFonts w:ascii="Times New Roman" w:eastAsia="Times New Roman CYR" w:hAnsi="Times New Roman"/>
          <w:sz w:val="24"/>
          <w:szCs w:val="24"/>
        </w:rPr>
        <w:t>технику создания, оформления и отделки изделий.</w:t>
      </w:r>
    </w:p>
    <w:p w:rsidR="007925D5" w:rsidRDefault="007925D5" w:rsidP="007925D5">
      <w:pPr>
        <w:pStyle w:val="a3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/>
          <w:sz w:val="24"/>
          <w:szCs w:val="24"/>
        </w:rPr>
      </w:pPr>
    </w:p>
    <w:p w:rsidR="007925D5" w:rsidRDefault="007925D5" w:rsidP="007925D5">
      <w:pPr>
        <w:pStyle w:val="a3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/>
          <w:sz w:val="24"/>
          <w:szCs w:val="24"/>
        </w:rPr>
      </w:pPr>
    </w:p>
    <w:p w:rsidR="007925D5" w:rsidRDefault="007925D5" w:rsidP="007925D5">
      <w:pPr>
        <w:pStyle w:val="a3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/>
          <w:sz w:val="24"/>
          <w:szCs w:val="24"/>
        </w:rPr>
      </w:pPr>
    </w:p>
    <w:p w:rsidR="007925D5" w:rsidRPr="00C543E9" w:rsidRDefault="007925D5" w:rsidP="007925D5">
      <w:pPr>
        <w:pStyle w:val="a3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/>
          <w:sz w:val="24"/>
          <w:szCs w:val="24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25D5" w:rsidRPr="00C543E9" w:rsidRDefault="007925D5" w:rsidP="007925D5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Учебный план на 2021-2022 учебный год</w:t>
      </w:r>
    </w:p>
    <w:p w:rsidR="007925D5" w:rsidRPr="00C543E9" w:rsidRDefault="007925D5" w:rsidP="007925D5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Ind w:w="-176" w:type="dxa"/>
        <w:tblLook w:val="04A0" w:firstRow="1" w:lastRow="0" w:firstColumn="1" w:lastColumn="0" w:noHBand="0" w:noVBand="1"/>
      </w:tblPr>
      <w:tblGrid>
        <w:gridCol w:w="699"/>
        <w:gridCol w:w="3544"/>
        <w:gridCol w:w="878"/>
        <w:gridCol w:w="907"/>
        <w:gridCol w:w="1145"/>
        <w:gridCol w:w="2349"/>
      </w:tblGrid>
      <w:tr w:rsidR="007925D5" w:rsidRPr="00C543E9" w:rsidTr="004C27D1">
        <w:trPr>
          <w:trHeight w:val="608"/>
        </w:trPr>
        <w:tc>
          <w:tcPr>
            <w:tcW w:w="710" w:type="dxa"/>
            <w:vMerge w:val="restart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3610" w:type="dxa"/>
            <w:vMerge w:val="restart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Название раздела , темы</w:t>
            </w:r>
          </w:p>
        </w:tc>
        <w:tc>
          <w:tcPr>
            <w:tcW w:w="2936" w:type="dxa"/>
            <w:gridSpan w:val="3"/>
            <w:tcBorders>
              <w:bottom w:val="single" w:sz="4" w:space="0" w:color="auto"/>
            </w:tcBorders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9" w:type="dxa"/>
            <w:vMerge w:val="restart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Формы аттестации/контроля</w:t>
            </w:r>
          </w:p>
        </w:tc>
      </w:tr>
      <w:tr w:rsidR="007925D5" w:rsidRPr="00C543E9" w:rsidTr="004C27D1">
        <w:trPr>
          <w:trHeight w:val="911"/>
        </w:trPr>
        <w:tc>
          <w:tcPr>
            <w:tcW w:w="710" w:type="dxa"/>
            <w:vMerge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0" w:type="dxa"/>
            <w:vMerge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right w:val="single" w:sz="4" w:space="0" w:color="auto"/>
            </w:tcBorders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349" w:type="dxa"/>
            <w:vMerge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25D5" w:rsidRPr="00C543E9" w:rsidTr="004C27D1">
        <w:tc>
          <w:tcPr>
            <w:tcW w:w="71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0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88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5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</w:tr>
      <w:tr w:rsidR="007925D5" w:rsidRPr="00C543E9" w:rsidTr="004C27D1">
        <w:tc>
          <w:tcPr>
            <w:tcW w:w="71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3610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Игольницы в форме ракушки, звезды , игрушки на выбор</w:t>
            </w:r>
          </w:p>
        </w:tc>
        <w:tc>
          <w:tcPr>
            <w:tcW w:w="88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9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7925D5" w:rsidRPr="00C543E9" w:rsidTr="004C27D1">
        <w:tc>
          <w:tcPr>
            <w:tcW w:w="71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10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Прихватка в технике «бабушкин сад», «крейзи печворк», «квадраты» и др.</w:t>
            </w:r>
          </w:p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88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9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7925D5" w:rsidRPr="00C543E9" w:rsidTr="004C27D1">
        <w:tc>
          <w:tcPr>
            <w:tcW w:w="71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10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Грелка на чайник, предметы домашнего обихода для кухни в технике печворк и работы с разными техниками печворка и квилтинга</w:t>
            </w:r>
          </w:p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88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9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7925D5" w:rsidRPr="00C543E9" w:rsidTr="004C27D1">
        <w:tc>
          <w:tcPr>
            <w:tcW w:w="71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10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Варежка-прихватка,  органайзеры для кухни</w:t>
            </w:r>
          </w:p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88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5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49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7925D5" w:rsidRPr="00C543E9" w:rsidTr="004C27D1">
        <w:tc>
          <w:tcPr>
            <w:tcW w:w="71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10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Монетницы, клатчи,косметички с технике «тиссаж»</w:t>
            </w:r>
          </w:p>
        </w:tc>
        <w:tc>
          <w:tcPr>
            <w:tcW w:w="88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0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49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7925D5" w:rsidRPr="00C543E9" w:rsidTr="004C27D1">
        <w:trPr>
          <w:trHeight w:val="650"/>
        </w:trPr>
        <w:tc>
          <w:tcPr>
            <w:tcW w:w="71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10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Ключница, кошельки для карт и флешек</w:t>
            </w:r>
          </w:p>
        </w:tc>
        <w:tc>
          <w:tcPr>
            <w:tcW w:w="88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9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7925D5" w:rsidRPr="00C543E9" w:rsidTr="004C27D1">
        <w:trPr>
          <w:trHeight w:val="335"/>
        </w:trPr>
        <w:tc>
          <w:tcPr>
            <w:tcW w:w="71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10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Сумка-шопер с лоскутным орнаментом и работа в разных техниках лоскутного шитья</w:t>
            </w:r>
          </w:p>
        </w:tc>
        <w:tc>
          <w:tcPr>
            <w:tcW w:w="88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5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49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7925D5" w:rsidRPr="00C543E9" w:rsidTr="004C27D1">
        <w:trPr>
          <w:trHeight w:val="335"/>
        </w:trPr>
        <w:tc>
          <w:tcPr>
            <w:tcW w:w="71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10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Сувенирная продукция- поделки из фетра, </w:t>
            </w:r>
          </w:p>
        </w:tc>
        <w:tc>
          <w:tcPr>
            <w:tcW w:w="88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0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49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7925D5" w:rsidRPr="00C543E9" w:rsidTr="004C27D1">
        <w:trPr>
          <w:trHeight w:val="335"/>
        </w:trPr>
        <w:tc>
          <w:tcPr>
            <w:tcW w:w="71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10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Мешочки для прищепок </w:t>
            </w:r>
          </w:p>
        </w:tc>
        <w:tc>
          <w:tcPr>
            <w:tcW w:w="88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5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49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7925D5" w:rsidRPr="00C543E9" w:rsidTr="004C27D1">
        <w:tc>
          <w:tcPr>
            <w:tcW w:w="71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10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Диванная подушка</w:t>
            </w:r>
          </w:p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9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7925D5" w:rsidRPr="00C543E9" w:rsidTr="004C27D1">
        <w:tc>
          <w:tcPr>
            <w:tcW w:w="71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10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Коврики</w:t>
            </w:r>
          </w:p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5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49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7925D5" w:rsidRPr="00C543E9" w:rsidTr="004C27D1">
        <w:tc>
          <w:tcPr>
            <w:tcW w:w="71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10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 в каникулярное время</w:t>
            </w:r>
          </w:p>
        </w:tc>
        <w:tc>
          <w:tcPr>
            <w:tcW w:w="88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0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5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49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внеклассные мероприятия</w:t>
            </w:r>
          </w:p>
        </w:tc>
      </w:tr>
      <w:tr w:rsidR="007925D5" w:rsidRPr="00C543E9" w:rsidTr="004C27D1">
        <w:tc>
          <w:tcPr>
            <w:tcW w:w="71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10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88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9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выставка изделий и творческих работ</w:t>
            </w:r>
          </w:p>
        </w:tc>
      </w:tr>
      <w:tr w:rsidR="007925D5" w:rsidRPr="00C543E9" w:rsidTr="004C27D1">
        <w:tc>
          <w:tcPr>
            <w:tcW w:w="71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0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88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90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45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349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925D5" w:rsidRPr="00C543E9" w:rsidRDefault="007925D5" w:rsidP="007925D5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925D5" w:rsidRPr="00C543E9" w:rsidRDefault="007925D5" w:rsidP="007925D5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925D5" w:rsidRDefault="007925D5" w:rsidP="007925D5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925D5" w:rsidRDefault="007925D5" w:rsidP="007925D5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925D5" w:rsidRPr="00C543E9" w:rsidRDefault="007925D5" w:rsidP="007925D5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925D5" w:rsidRPr="00C543E9" w:rsidRDefault="007925D5" w:rsidP="007925D5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925D5" w:rsidRPr="00C543E9" w:rsidRDefault="007925D5" w:rsidP="007925D5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925D5" w:rsidRPr="00C543E9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Содержание программы обучения</w:t>
      </w:r>
      <w:r w:rsidRPr="00C543E9">
        <w:rPr>
          <w:rFonts w:ascii="Times New Roman" w:hAnsi="Times New Roman" w:cs="Times New Roman"/>
          <w:sz w:val="24"/>
          <w:szCs w:val="24"/>
        </w:rPr>
        <w:t xml:space="preserve">   </w:t>
      </w:r>
      <w:r w:rsidRPr="00C543E9">
        <w:rPr>
          <w:rFonts w:ascii="Times New Roman" w:hAnsi="Times New Roman" w:cs="Times New Roman"/>
          <w:b/>
          <w:sz w:val="24"/>
          <w:szCs w:val="24"/>
        </w:rPr>
        <w:t>на 2021-2022 уч. год</w:t>
      </w:r>
    </w:p>
    <w:p w:rsidR="007925D5" w:rsidRPr="00C543E9" w:rsidRDefault="007925D5" w:rsidP="007925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lastRenderedPageBreak/>
        <w:t>1.Вводное занятие – 2 ч.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Инструменты и материалы. Правила техники безопасности. Технология изготовления изделий из лоскутков</w:t>
      </w:r>
    </w:p>
    <w:p w:rsidR="007925D5" w:rsidRPr="00C543E9" w:rsidRDefault="007925D5" w:rsidP="007925D5">
      <w:pPr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Практическая работа: определение лицевой и изнаночной стороны ткани, определение вида ткани, определение направления долевой нити на ткани, виды ручных стежков    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2.   Игольницы в форме ракушки, звезды, игрушки на выбор – 10 ч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Изготовление шаблонов, раскрой ткани по шаблонам с учётом направления долевой нити. Беседа о роли изделий декоративно-прикладного искусства в интерьере. Смётывание деталей кроя, стачивание вручную /на швейной машине. Инструктаж по ТБ. Отделочные работы. Определение качества готового изделия Окончание обработки изделия, влажно-тепловая обработка .   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3.  Прихватка  в технике «бабушкин сад», «крейзи печворк» «квадраты» и др. - 10 ч.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Изучение последовательности соединения квадратов, прямоугольников и 6-угольников в блоки. Беседа «Элементы цветоведения: родственные и контрастные цвета. Раскрой элементов, смётывание деталей кроя с утеплителем. Требование правильности организации рабочего места. Соблюдение технике безопасного труда.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25D5" w:rsidRPr="00C543E9" w:rsidRDefault="007925D5" w:rsidP="007925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4. Грелка на чайник, предметы домашнего обихода для кухни в технике печворк  и квилтинга – 10 ч.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Понятие «квилтинг» вручную и на машине /простой способ/. Порядок и варианты выполнения элементов кроя  грелки. Разработка эскиза готового изделия с учетом изученного материала ; выбор и подготовка материалов, работа с контрастностью, тепло -холодностью , масштабностью рисунка тканей. Требование правильности организации рабочего места. Соблюдение технике безопасного труда.</w:t>
      </w:r>
    </w:p>
    <w:p w:rsidR="007925D5" w:rsidRPr="00C543E9" w:rsidRDefault="007925D5" w:rsidP="007925D5">
      <w:pPr>
        <w:spacing w:after="0" w:line="240" w:lineRule="auto"/>
        <w:ind w:left="34"/>
        <w:jc w:val="both"/>
        <w:rPr>
          <w:rFonts w:ascii="Times New Roman" w:hAnsi="Times New Roman" w:cs="Times New Roman"/>
          <w:sz w:val="24"/>
          <w:szCs w:val="24"/>
        </w:rPr>
      </w:pPr>
    </w:p>
    <w:p w:rsidR="007925D5" w:rsidRPr="00C543E9" w:rsidRDefault="007925D5" w:rsidP="007925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5. Варежка- прихватка, органайзеры для кухни – 10 ч. 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Порядок и варианты выполнения элементов изделий. Изготовление шаблона-выкройки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Просмотр фотографий, раскрой изделий. Смётывание деталей кроя с утеплителем.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Стачивание деталей кроя. Инструктаж по ТБ.Определение качества готового изделия.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Окончательная обработка изделий. Влажно-тепловая обработка.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6. Монетницы, клатчи, косметички с технике «тиссаж» - 12 ч.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Знакомство с техникой «тиссаж» в изделиях. Изготовление шаблонов из разных по цвету тканей. Подбор тканей по цвету. Беседа «Элементы цветоведения». Раскрой полосок  для изделия. Составление композиции из элементов. Соединение частей композиции с основой. Отделка изделия отделочным материалом – кружевами , тесьмой , лентой вьюн и т.д.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7. Ключница, кошельки для карт  и флешек – 10 ч.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Просмотр фотографий, раскрой изделий. Изготовление шаблонов и подбор тканей по цвету. Беседа «Элементы цветоведения». Раскрой изделий . Составление композиции из элементов.Соединение частей композиции с основой. Отделочные работы готовых изделий.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8. Сумка- шопер с лоскутным орнаментом- сумочки по выбору/ и работа в разных техниках лоскутного шитья.- 20ч.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Порядок и варианты выполнения сумки. Составление эскизов. Выполнение чертежа основы. Моделирование. Подбор тканей. Раскрой. Смётывание деталей кроя. Стачивание деталей кроя. Инструктаж ТБ. Определение качества готового изделия. Отделочные работы. Влажно-тепловая обработка.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9. Сувенирная продукция - поделки из фетра на выбор /закладки для книг, сердечки для подарка, брелоки/ -16 ч.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Просмотр фотографий по теме, раскрой изделий. Изготовление шаблонов. Подбор тканей по цвету. Беседа «Элементы цветоведения». Раскрой изделий . Составление композиции из элементов. Соединение частей композиции с основой. Отделочные работы готовых изделий.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lastRenderedPageBreak/>
        <w:t>10. Мешочки для прищепок - 8 ч.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Просмотр фотографий по теме, раскрой изделий. Изготовление шаблонов. Подбор тканей по цвету. Беседа «Элементы цветоведения». Раскрой изделий . Составление композиции из элементов.Соединение частей композиции с основой. Отделочные работы готовых изделий.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11. Диванная подушка   с выполнением техники «крейзи печворк» -10ч.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Просмотр фотографий по теме, раскрой изделий.Изготовление шаблонов. Подбор тканей по цвету. Беседа «Элементы цветоведения». Раскрой изделий.  Составление композиции из элементов. Соединение частей композиции с основой. Отделочные работы готовых изделий.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12. Коврики в лоскутной техники и техники вязания -10ч.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Беседа «Виды декоративно-прикладного искусства». Последовательность, технология изготовления коврика. Заготовка лоскутных полосочек. Беседа «Вязание крючком, воздушные петли, столбики».Вязание деталей коврика. Отделка готового изделия.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13. Воспитательная работа - 12ч.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Знакомство с профессией  швея и закройщица. Организация экскурсий в ателье города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Организация экскурсии в швейный цех драмтеатра. Мастер - классы от рукодельниц города. Квны , проведение конкурсов по теме , пословицы и поговорки по теме. Просмотр  журналов мод  и книг по швейному искусству, чтение их. Организация выставки пошитых изделий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14. Аттестация- 4 ч.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Промежуточная. Итоговая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 </w:t>
      </w:r>
      <w:r w:rsidRPr="00C543E9">
        <w:rPr>
          <w:rFonts w:ascii="Times New Roman" w:hAnsi="Times New Roman" w:cs="Times New Roman"/>
          <w:b/>
          <w:sz w:val="24"/>
          <w:szCs w:val="24"/>
          <w:u w:val="single"/>
        </w:rPr>
        <w:t>Планируемые результаты реализации программы</w:t>
      </w:r>
    </w:p>
    <w:p w:rsidR="007925D5" w:rsidRPr="00C543E9" w:rsidRDefault="007925D5" w:rsidP="007925D5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 сформировать устойчивый интерес детей к декоративно-прикладному искусству,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 овладение учащимися  знаниями о приготовлении рабочего места,  об используемых приспособлениях и инструментах, о подборе ткани по цвету и фактуре,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 овладение детьми умениями и навыками правильного выполнения изделия, соблюдая алгоритм работы, 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 повысить активность участия детей  в творческих конкурсах,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 рост самостоятельности учащихся в приобретении новых знаний и умений. </w:t>
      </w:r>
    </w:p>
    <w:p w:rsidR="007925D5" w:rsidRPr="00C543E9" w:rsidRDefault="007925D5" w:rsidP="007925D5">
      <w:pP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Предметные: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 формирование у учащихся представления о различных видах рукоделия; 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 развитие необходимых практических умений и навыков по выполнению различных видов ручных и машинных работ;  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-формирование навыков, обеспечивающих успешное выполнение самостоятельных работ;  способность изготовления изделий декоративно-прикладного творчества собственного дизайна.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r w:rsidRPr="00C543E9">
        <w:rPr>
          <w:rFonts w:ascii="Times New Roman" w:hAnsi="Times New Roman" w:cs="Times New Roman"/>
          <w:sz w:val="24"/>
          <w:szCs w:val="24"/>
        </w:rPr>
        <w:t>: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-самостоятельное определение цели своего обучения, постановка и формулировка для себя новых задач в творческой и познавательной деятельности;  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-алгоритмизированное планирование процесса познавательно-трудовой деятельности;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 формирование и развитие компетентности в области использования информационно-коммуникационных технологий (ИКТ);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-выбор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 -организация учебного сотрудничества и совместной деятельности с учителем и сверстниками; - согласование и координация совместной познавательно трудовой деятельности с другими её участниками;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 объективное оценивание вклада своей познавательно-трудовой деятельности в решение общих задач коллектива;  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lastRenderedPageBreak/>
        <w:t>-соблюдение норм и правил безопасности познавательно-трудовой деятельности и созидательного труда;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 соблюдение норм и правил культуры труда в соответствии с технологической культурой производства; 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 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принципам. 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 xml:space="preserve">Личностные: 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-готовность и способность обучающихся к саморазвитию и самообразованию на основе мотивации к обучению и познанию; овладение элементами организации умственного и физического труда;  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-самооценка умственных и физических способностей при трудовой деятельности в различных сферах с позиций будущей социализации; 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 развитие трудолюбия и ответственности за результаты своей деятельности;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-выражение желания учиться для удовлетворения перспективных потребностей;  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-стремление внести красоту в домашний быт; 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 желание осваивать новые виды деятельности, участвовать в творческом, созидательном процессе. 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Организационно-педагогические условия реализации программы</w:t>
      </w:r>
    </w:p>
    <w:p w:rsidR="007925D5" w:rsidRPr="00C543E9" w:rsidRDefault="007925D5" w:rsidP="007925D5">
      <w:pPr>
        <w:pStyle w:val="a4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Формы и методы учебной деятельности обучающихся</w:t>
      </w:r>
    </w:p>
    <w:p w:rsidR="007925D5" w:rsidRPr="00C543E9" w:rsidRDefault="007925D5" w:rsidP="007925D5">
      <w:pPr>
        <w:pStyle w:val="a4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eastAsia="Calibri" w:hAnsi="Times New Roman" w:cs="Times New Roman"/>
          <w:sz w:val="24"/>
          <w:szCs w:val="24"/>
        </w:rPr>
        <w:t xml:space="preserve">Работа с учащимися при организации образовательного процесса предусматривает </w:t>
      </w:r>
      <w:r w:rsidRPr="00C543E9">
        <w:rPr>
          <w:rFonts w:ascii="Times New Roman" w:eastAsia="Calibri" w:hAnsi="Times New Roman" w:cs="Times New Roman"/>
          <w:bCs/>
          <w:sz w:val="24"/>
          <w:szCs w:val="24"/>
        </w:rPr>
        <w:t>групповую, парную и индивидуальную форму работы на занятиях  и предполагает использование следующих методов и приемов:</w:t>
      </w:r>
    </w:p>
    <w:p w:rsidR="007925D5" w:rsidRPr="00C543E9" w:rsidRDefault="007925D5" w:rsidP="007925D5">
      <w:pPr>
        <w:pStyle w:val="c16"/>
        <w:spacing w:before="0" w:beforeAutospacing="0" w:after="0" w:afterAutospacing="0"/>
        <w:ind w:left="426"/>
        <w:jc w:val="both"/>
      </w:pPr>
      <w:r w:rsidRPr="00C543E9">
        <w:rPr>
          <w:rStyle w:val="c6"/>
        </w:rPr>
        <w:t xml:space="preserve"> - проектные методы обучения, используемые на занятиях, дают возможность для развития индивидуальных  творческих  способностей; </w:t>
      </w:r>
    </w:p>
    <w:p w:rsidR="007925D5" w:rsidRPr="00C543E9" w:rsidRDefault="007925D5" w:rsidP="007925D5">
      <w:pPr>
        <w:pStyle w:val="c16"/>
        <w:spacing w:before="0" w:beforeAutospacing="0" w:after="0" w:afterAutospacing="0"/>
        <w:ind w:left="426"/>
        <w:jc w:val="both"/>
        <w:rPr>
          <w:rStyle w:val="c6"/>
        </w:rPr>
      </w:pPr>
      <w:r w:rsidRPr="00C543E9">
        <w:rPr>
          <w:rStyle w:val="c6"/>
        </w:rPr>
        <w:t>- технология игровых методов, в обучении расширяют кругозор, развивают познавательную деятельность, формируют определенные умения и навыки, необходимые в практической деятельности;</w:t>
      </w:r>
    </w:p>
    <w:p w:rsidR="007925D5" w:rsidRPr="00C543E9" w:rsidRDefault="007925D5" w:rsidP="007925D5">
      <w:pPr>
        <w:pStyle w:val="c16"/>
        <w:spacing w:before="0" w:beforeAutospacing="0" w:after="0" w:afterAutospacing="0"/>
        <w:ind w:left="426"/>
        <w:jc w:val="both"/>
      </w:pPr>
      <w:r w:rsidRPr="00C543E9">
        <w:rPr>
          <w:rStyle w:val="c6"/>
        </w:rPr>
        <w:t>- здоровьесберегающие технологии позволяют равномерно,  во время занятия распределять, между детьми, различные виды  деятельности;</w:t>
      </w:r>
    </w:p>
    <w:p w:rsidR="007925D5" w:rsidRPr="00C543E9" w:rsidRDefault="007925D5" w:rsidP="007925D5">
      <w:pPr>
        <w:pStyle w:val="c16"/>
        <w:spacing w:before="0" w:beforeAutospacing="0" w:after="0" w:afterAutospacing="0"/>
        <w:ind w:left="426"/>
        <w:jc w:val="both"/>
      </w:pPr>
      <w:r w:rsidRPr="00C543E9">
        <w:rPr>
          <w:rStyle w:val="c6"/>
        </w:rPr>
        <w:t>- использования  информационно - коммуникационных технологий повышает мотивацию к занятиям, создает благоприятные условия для лучшего взаимопонимания педагога с ребенком.</w:t>
      </w:r>
    </w:p>
    <w:p w:rsidR="007925D5" w:rsidRPr="00C543E9" w:rsidRDefault="007925D5" w:rsidP="007925D5">
      <w:pPr>
        <w:tabs>
          <w:tab w:val="left" w:pos="540"/>
        </w:tabs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E9">
        <w:rPr>
          <w:rFonts w:ascii="Times New Roman" w:eastAsia="Times New Roman" w:hAnsi="Times New Roman" w:cs="Times New Roman"/>
          <w:sz w:val="24"/>
          <w:szCs w:val="24"/>
        </w:rPr>
        <w:t xml:space="preserve">- словесные методы: </w:t>
      </w:r>
      <w:r w:rsidRPr="00C543E9">
        <w:rPr>
          <w:rFonts w:ascii="Times New Roman" w:eastAsia="Calibri" w:hAnsi="Times New Roman" w:cs="Times New Roman"/>
          <w:sz w:val="24"/>
          <w:szCs w:val="24"/>
        </w:rPr>
        <w:t xml:space="preserve"> объяснение, рассказ, беседа;</w:t>
      </w:r>
    </w:p>
    <w:p w:rsidR="007925D5" w:rsidRPr="00C543E9" w:rsidRDefault="007925D5" w:rsidP="007925D5">
      <w:pPr>
        <w:tabs>
          <w:tab w:val="left" w:pos="540"/>
        </w:tabs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E9">
        <w:rPr>
          <w:rFonts w:ascii="Times New Roman" w:eastAsia="Times New Roman" w:hAnsi="Times New Roman" w:cs="Times New Roman"/>
          <w:sz w:val="24"/>
          <w:szCs w:val="24"/>
        </w:rPr>
        <w:t xml:space="preserve">- наглядные методы: </w:t>
      </w:r>
      <w:r w:rsidRPr="00C543E9">
        <w:rPr>
          <w:rFonts w:ascii="Times New Roman" w:eastAsia="Calibri" w:hAnsi="Times New Roman" w:cs="Times New Roman"/>
          <w:sz w:val="24"/>
          <w:szCs w:val="24"/>
        </w:rPr>
        <w:t xml:space="preserve"> наблюдение;</w:t>
      </w:r>
    </w:p>
    <w:p w:rsidR="007925D5" w:rsidRPr="00C543E9" w:rsidRDefault="007925D5" w:rsidP="007925D5">
      <w:pPr>
        <w:tabs>
          <w:tab w:val="left" w:pos="12675"/>
          <w:tab w:val="left" w:pos="13005"/>
          <w:tab w:val="left" w:pos="13725"/>
        </w:tabs>
        <w:suppressAutoHyphens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E9">
        <w:rPr>
          <w:rFonts w:ascii="Times New Roman" w:eastAsia="Times New Roman" w:hAnsi="Times New Roman" w:cs="Times New Roman"/>
          <w:sz w:val="24"/>
          <w:szCs w:val="24"/>
        </w:rPr>
        <w:t xml:space="preserve">- практические приемы: </w:t>
      </w:r>
      <w:r w:rsidRPr="00C543E9">
        <w:rPr>
          <w:rFonts w:ascii="Times New Roman" w:eastAsia="Calibri" w:hAnsi="Times New Roman" w:cs="Times New Roman"/>
          <w:sz w:val="24"/>
          <w:szCs w:val="24"/>
        </w:rPr>
        <w:t xml:space="preserve"> работы по образцу,      индивидуальные    и коллективные  работы   учащихся;</w:t>
      </w:r>
    </w:p>
    <w:p w:rsidR="007925D5" w:rsidRPr="00C543E9" w:rsidRDefault="007925D5" w:rsidP="007925D5">
      <w:pPr>
        <w:tabs>
          <w:tab w:val="left" w:pos="12675"/>
          <w:tab w:val="left" w:pos="13005"/>
          <w:tab w:val="left" w:pos="13725"/>
        </w:tabs>
        <w:suppressAutoHyphens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E9">
        <w:rPr>
          <w:rFonts w:ascii="Times New Roman" w:eastAsia="Calibri" w:hAnsi="Times New Roman" w:cs="Times New Roman"/>
          <w:sz w:val="24"/>
          <w:szCs w:val="24"/>
        </w:rPr>
        <w:t xml:space="preserve">- объяснительно-иллюстративные: способ взаимодействия педагога и ребёнка. </w:t>
      </w:r>
    </w:p>
    <w:p w:rsidR="007925D5" w:rsidRPr="00C543E9" w:rsidRDefault="007925D5" w:rsidP="007925D5">
      <w:pPr>
        <w:tabs>
          <w:tab w:val="left" w:pos="12675"/>
          <w:tab w:val="left" w:pos="13005"/>
          <w:tab w:val="left" w:pos="13725"/>
        </w:tabs>
        <w:suppressAutoHyphens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E9">
        <w:rPr>
          <w:rFonts w:ascii="Times New Roman" w:eastAsia="Calibri" w:hAnsi="Times New Roman" w:cs="Times New Roman"/>
          <w:sz w:val="24"/>
          <w:szCs w:val="24"/>
        </w:rPr>
        <w:t>Объяснение сопровождается демонстрацией наглядного материала;</w:t>
      </w:r>
    </w:p>
    <w:p w:rsidR="007925D5" w:rsidRDefault="007925D5" w:rsidP="007925D5">
      <w:pPr>
        <w:tabs>
          <w:tab w:val="left" w:pos="12675"/>
          <w:tab w:val="left" w:pos="13005"/>
          <w:tab w:val="left" w:pos="13725"/>
        </w:tabs>
        <w:suppressAutoHyphens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eastAsia="Calibri" w:hAnsi="Times New Roman" w:cs="Times New Roman"/>
          <w:sz w:val="24"/>
          <w:szCs w:val="24"/>
        </w:rPr>
        <w:t>- репродуктивные:учащиеся воспроизводят полученные знания и освоенные способы деятельности.</w:t>
      </w:r>
      <w:r w:rsidRPr="00C543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25D5" w:rsidRPr="00C543E9" w:rsidRDefault="007925D5" w:rsidP="007925D5">
      <w:pPr>
        <w:tabs>
          <w:tab w:val="left" w:pos="12675"/>
          <w:tab w:val="left" w:pos="13005"/>
          <w:tab w:val="left" w:pos="13725"/>
        </w:tabs>
        <w:suppressAutoHyphens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925D5" w:rsidRPr="00C543E9" w:rsidRDefault="007925D5" w:rsidP="007925D5">
      <w:pPr>
        <w:tabs>
          <w:tab w:val="left" w:pos="12675"/>
          <w:tab w:val="left" w:pos="13005"/>
          <w:tab w:val="left" w:pos="13725"/>
        </w:tabs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</w:t>
      </w:r>
    </w:p>
    <w:p w:rsidR="007925D5" w:rsidRDefault="007925D5" w:rsidP="007925D5">
      <w:pPr>
        <w:tabs>
          <w:tab w:val="left" w:pos="12675"/>
          <w:tab w:val="left" w:pos="13005"/>
          <w:tab w:val="left" w:pos="13725"/>
        </w:tabs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ткань (лоскутки), ручные иглы, швейные машины, нитки, ножницы, картон для шаблонов и выкроек , мулине для вышивания, компьютер, принтер, швейные и вышивальные машины, гладильная доска .</w:t>
      </w:r>
    </w:p>
    <w:p w:rsidR="007925D5" w:rsidRPr="00AE17E6" w:rsidRDefault="007925D5" w:rsidP="007925D5">
      <w:pPr>
        <w:tabs>
          <w:tab w:val="left" w:pos="12675"/>
          <w:tab w:val="left" w:pos="13005"/>
          <w:tab w:val="left" w:pos="13725"/>
        </w:tabs>
        <w:suppressAutoHyphens/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925D5" w:rsidRDefault="007925D5" w:rsidP="007925D5">
      <w:pPr>
        <w:spacing w:after="0"/>
        <w:ind w:left="-142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Дидактический материал</w:t>
      </w:r>
      <w:r w:rsidRPr="00C543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25D5" w:rsidRDefault="007925D5" w:rsidP="007925D5">
      <w:pPr>
        <w:spacing w:after="0"/>
        <w:ind w:left="-142"/>
        <w:rPr>
          <w:rFonts w:ascii="Times New Roman" w:hAnsi="Times New Roman" w:cs="Times New Roman"/>
          <w:sz w:val="24"/>
          <w:szCs w:val="24"/>
        </w:rPr>
      </w:pPr>
    </w:p>
    <w:p w:rsidR="007925D5" w:rsidRPr="00AE17E6" w:rsidRDefault="007925D5" w:rsidP="007925D5">
      <w:pPr>
        <w:spacing w:after="0"/>
        <w:ind w:left="-142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Литература по курсу, фотографии с изображением изделий из лоскутков, эскизы, образцы ручных и машинных швов, таблицы, готовые изделия  в технике «пэчворк»  </w:t>
      </w:r>
    </w:p>
    <w:p w:rsidR="007925D5" w:rsidRPr="00C543E9" w:rsidRDefault="007925D5" w:rsidP="007925D5">
      <w:pPr>
        <w:pStyle w:val="a4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Формы аттестации/контроля и оценочные материалы</w:t>
      </w:r>
      <w:r w:rsidRPr="00C543E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925D5" w:rsidRPr="00C543E9" w:rsidRDefault="007925D5" w:rsidP="007925D5">
      <w:pPr>
        <w:autoSpaceDE w:val="0"/>
        <w:spacing w:after="0" w:line="240" w:lineRule="auto"/>
        <w:ind w:left="-142" w:firstLine="709"/>
        <w:jc w:val="both"/>
        <w:rPr>
          <w:rFonts w:ascii="Times New Roman" w:eastAsia="Times New Roman CYR" w:hAnsi="Times New Roman" w:cs="Times New Roman"/>
          <w:sz w:val="24"/>
          <w:szCs w:val="24"/>
        </w:rPr>
      </w:pPr>
      <w:r w:rsidRPr="00C543E9">
        <w:rPr>
          <w:rFonts w:ascii="Times New Roman" w:eastAsia="Times New Roman CYR" w:hAnsi="Times New Roman" w:cs="Times New Roman"/>
          <w:sz w:val="24"/>
          <w:szCs w:val="24"/>
        </w:rPr>
        <w:t>В процессе реализации  программы предусмотрена система контроля ЗУН,  которая позволяет определить эффективность обучения по программе.</w:t>
      </w:r>
    </w:p>
    <w:p w:rsidR="007925D5" w:rsidRDefault="007925D5" w:rsidP="007925D5">
      <w:pPr>
        <w:autoSpaceDE w:val="0"/>
        <w:spacing w:after="0" w:line="240" w:lineRule="auto"/>
        <w:ind w:left="-142"/>
        <w:jc w:val="both"/>
        <w:rPr>
          <w:rFonts w:ascii="Times New Roman" w:eastAsia="Times New Roman CYR" w:hAnsi="Times New Roman" w:cs="Times New Roman"/>
          <w:sz w:val="24"/>
          <w:szCs w:val="24"/>
        </w:rPr>
      </w:pPr>
      <w:r w:rsidRPr="00C543E9">
        <w:rPr>
          <w:rFonts w:ascii="Times New Roman" w:eastAsia="Times New Roman CYR" w:hAnsi="Times New Roman" w:cs="Times New Roman"/>
          <w:sz w:val="24"/>
          <w:szCs w:val="24"/>
        </w:rPr>
        <w:t>Аттестационные занятия проводится по итогам  первого полугодия  (декабрь)- промежуточная аттестация в форме проведения теста и в конце учебного года</w:t>
      </w:r>
      <w:r>
        <w:rPr>
          <w:rFonts w:ascii="Times New Roman" w:eastAsia="Times New Roman CYR" w:hAnsi="Times New Roman" w:cs="Times New Roman"/>
          <w:sz w:val="24"/>
          <w:szCs w:val="24"/>
        </w:rPr>
        <w:t xml:space="preserve"> </w:t>
      </w:r>
      <w:r w:rsidRPr="00C543E9">
        <w:rPr>
          <w:rFonts w:ascii="Times New Roman" w:eastAsia="Times New Roman CYR" w:hAnsi="Times New Roman" w:cs="Times New Roman"/>
          <w:sz w:val="24"/>
          <w:szCs w:val="24"/>
        </w:rPr>
        <w:t>(май)- итоговая.</w:t>
      </w:r>
    </w:p>
    <w:p w:rsidR="007925D5" w:rsidRPr="00C543E9" w:rsidRDefault="007925D5" w:rsidP="007925D5">
      <w:pPr>
        <w:autoSpaceDE w:val="0"/>
        <w:spacing w:after="0" w:line="240" w:lineRule="auto"/>
        <w:ind w:left="-142"/>
        <w:jc w:val="both"/>
        <w:rPr>
          <w:rFonts w:ascii="Times New Roman" w:eastAsia="Times New Roman CYR" w:hAnsi="Times New Roman" w:cs="Times New Roman"/>
          <w:sz w:val="24"/>
          <w:szCs w:val="24"/>
        </w:rPr>
      </w:pPr>
    </w:p>
    <w:p w:rsidR="007925D5" w:rsidRPr="00C543E9" w:rsidRDefault="007925D5" w:rsidP="007925D5">
      <w:pPr>
        <w:autoSpaceDE w:val="0"/>
        <w:spacing w:after="0" w:line="240" w:lineRule="auto"/>
        <w:ind w:left="-142"/>
        <w:jc w:val="both"/>
        <w:rPr>
          <w:rFonts w:ascii="Times New Roman" w:eastAsia="Times New Roman CYR" w:hAnsi="Times New Roman" w:cs="Times New Roman"/>
          <w:b/>
          <w:sz w:val="24"/>
          <w:szCs w:val="24"/>
        </w:rPr>
      </w:pPr>
      <w:r w:rsidRPr="00C543E9">
        <w:rPr>
          <w:rFonts w:ascii="Times New Roman" w:eastAsia="Times New Roman CYR" w:hAnsi="Times New Roman" w:cs="Times New Roman"/>
          <w:b/>
          <w:sz w:val="24"/>
          <w:szCs w:val="24"/>
        </w:rPr>
        <w:t>Формы отслеживания результатов:</w:t>
      </w:r>
    </w:p>
    <w:p w:rsidR="007925D5" w:rsidRPr="00C543E9" w:rsidRDefault="007925D5" w:rsidP="007925D5">
      <w:pPr>
        <w:pStyle w:val="a3"/>
        <w:spacing w:after="0" w:line="240" w:lineRule="auto"/>
        <w:ind w:lef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C543E9">
        <w:rPr>
          <w:rFonts w:ascii="Times New Roman" w:hAnsi="Times New Roman"/>
          <w:sz w:val="24"/>
          <w:szCs w:val="24"/>
        </w:rPr>
        <w:t>тест</w:t>
      </w:r>
    </w:p>
    <w:p w:rsidR="007925D5" w:rsidRPr="00C543E9" w:rsidRDefault="007925D5" w:rsidP="007925D5">
      <w:pPr>
        <w:pStyle w:val="a3"/>
        <w:spacing w:after="0" w:line="240" w:lineRule="auto"/>
        <w:ind w:lef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C543E9">
        <w:rPr>
          <w:rFonts w:ascii="Times New Roman" w:hAnsi="Times New Roman"/>
          <w:sz w:val="24"/>
          <w:szCs w:val="24"/>
        </w:rPr>
        <w:t>практические задания;</w:t>
      </w:r>
    </w:p>
    <w:p w:rsidR="007925D5" w:rsidRDefault="007925D5" w:rsidP="007925D5">
      <w:pPr>
        <w:pStyle w:val="a3"/>
        <w:spacing w:after="0" w:line="240" w:lineRule="auto"/>
        <w:ind w:lef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выставки</w:t>
      </w:r>
    </w:p>
    <w:p w:rsidR="007925D5" w:rsidRPr="00CA3919" w:rsidRDefault="007925D5" w:rsidP="007925D5">
      <w:pPr>
        <w:pStyle w:val="a3"/>
        <w:spacing w:after="0" w:line="240" w:lineRule="auto"/>
        <w:ind w:lef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CA3919">
        <w:rPr>
          <w:rFonts w:ascii="Times New Roman" w:hAnsi="Times New Roman"/>
          <w:sz w:val="24"/>
          <w:szCs w:val="24"/>
        </w:rPr>
        <w:t>творческие проекты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25D5" w:rsidRPr="00AE17E6" w:rsidRDefault="007925D5" w:rsidP="007925D5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AE17E6">
        <w:rPr>
          <w:rStyle w:val="c9"/>
          <w:b/>
          <w:bCs/>
          <w:color w:val="000000"/>
        </w:rPr>
        <w:t>Система оценки результатов:</w:t>
      </w:r>
    </w:p>
    <w:p w:rsidR="007925D5" w:rsidRPr="00AE17E6" w:rsidRDefault="007925D5" w:rsidP="007925D5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AE17E6">
        <w:rPr>
          <w:rStyle w:val="c1"/>
          <w:color w:val="000000"/>
        </w:rPr>
        <w:t>Система оценки результатов включает: оценку базовых знаний и навыков, оценку умений и навыков допрофессиональной подготовки, оценку коллективно-индивидуальную (качество индивидуальной работы).</w:t>
      </w:r>
    </w:p>
    <w:p w:rsidR="007925D5" w:rsidRPr="00AE17E6" w:rsidRDefault="007925D5" w:rsidP="007925D5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 w:rsidRPr="00AE17E6">
        <w:rPr>
          <w:rStyle w:val="c1"/>
          <w:color w:val="000000"/>
        </w:rPr>
        <w:t>Оценка знаний и умений в результате работы кружка проводится с помощью экспресс опросов на каждом занятии, также в кружке проводятся выставки, где сами дети оценивают ту или иную работу. Итогом работы детей является участие их в районных, городских  выставках и конкурсах.</w:t>
      </w:r>
    </w:p>
    <w:p w:rsidR="007925D5" w:rsidRDefault="007925D5" w:rsidP="007925D5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0"/>
          <w:szCs w:val="20"/>
        </w:rPr>
      </w:pPr>
    </w:p>
    <w:p w:rsidR="007925D5" w:rsidRPr="00AE17E6" w:rsidRDefault="007925D5" w:rsidP="007925D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AE17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 выполнении тестов </w:t>
      </w:r>
      <w:r w:rsidRPr="00AE17E6">
        <w:rPr>
          <w:rFonts w:ascii="Times New Roman" w:eastAsia="Times New Roman" w:hAnsi="Times New Roman" w:cs="Times New Roman"/>
          <w:szCs w:val="24"/>
        </w:rPr>
        <w:t xml:space="preserve"> система оценивания теоретической подготовки</w:t>
      </w:r>
      <w:r w:rsidRPr="00AE17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определяется по следующей шкале:</w:t>
      </w:r>
    </w:p>
    <w:p w:rsidR="007925D5" w:rsidRPr="00AE17E6" w:rsidRDefault="007925D5" w:rsidP="007925D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AE17E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Высокий уровень  -   </w:t>
      </w:r>
      <w:r w:rsidRPr="00AE17E6">
        <w:rPr>
          <w:rFonts w:ascii="Times New Roman" w:eastAsia="Times New Roman" w:hAnsi="Times New Roman" w:cs="Times New Roman"/>
          <w:sz w:val="24"/>
          <w:szCs w:val="24"/>
        </w:rPr>
        <w:t>выполнил   80 - 100 % работы</w:t>
      </w:r>
    </w:p>
    <w:p w:rsidR="007925D5" w:rsidRPr="00AE17E6" w:rsidRDefault="007925D5" w:rsidP="007925D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AE17E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Средний уровень  -    </w:t>
      </w:r>
      <w:r w:rsidRPr="00AE17E6">
        <w:rPr>
          <w:rFonts w:ascii="Times New Roman" w:eastAsia="Times New Roman" w:hAnsi="Times New Roman" w:cs="Times New Roman"/>
          <w:sz w:val="24"/>
          <w:szCs w:val="24"/>
        </w:rPr>
        <w:t>выполнил   79 - 60 % работы</w:t>
      </w:r>
    </w:p>
    <w:p w:rsidR="007925D5" w:rsidRPr="00AE17E6" w:rsidRDefault="007925D5" w:rsidP="007925D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AE17E6">
        <w:rPr>
          <w:rFonts w:ascii="Times New Roman" w:eastAsia="Times New Roman" w:hAnsi="Times New Roman" w:cs="Times New Roman"/>
          <w:i/>
          <w:iCs/>
          <w:sz w:val="24"/>
          <w:szCs w:val="24"/>
        </w:rPr>
        <w:t>Низкий уровень  -      </w:t>
      </w:r>
      <w:r w:rsidRPr="00AE17E6">
        <w:rPr>
          <w:rFonts w:ascii="Times New Roman" w:eastAsia="Times New Roman" w:hAnsi="Times New Roman" w:cs="Times New Roman"/>
          <w:sz w:val="24"/>
          <w:szCs w:val="24"/>
        </w:rPr>
        <w:t>выполнил   59 - 40 % работы</w:t>
      </w:r>
    </w:p>
    <w:p w:rsidR="007925D5" w:rsidRPr="00C543E9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определяется баллами, за каждый правильный ответ ставится 1 балл, если учащийся набирает </w:t>
      </w: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15- 12 баллов  –     100%-80% высокий уровень </w:t>
      </w: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11- 9 баллов   -      79-60%  средний уровень</w:t>
      </w: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8-6 баллов     -        59-40% низкий уровень</w:t>
      </w:r>
    </w:p>
    <w:p w:rsidR="007925D5" w:rsidRPr="00C302F2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925D5" w:rsidRPr="00C302F2" w:rsidRDefault="007925D5" w:rsidP="007925D5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C302F2">
        <w:rPr>
          <w:b/>
          <w:bCs/>
          <w:color w:val="000000"/>
          <w:sz w:val="21"/>
          <w:szCs w:val="21"/>
        </w:rPr>
        <w:t>При оценке выполнения практических заданий учитель руководствуется следующими критериями:</w:t>
      </w:r>
    </w:p>
    <w:p w:rsidR="007925D5" w:rsidRPr="00C302F2" w:rsidRDefault="007925D5" w:rsidP="007925D5">
      <w:pPr>
        <w:pStyle w:val="a3"/>
        <w:numPr>
          <w:ilvl w:val="0"/>
          <w:numId w:val="40"/>
        </w:numPr>
        <w:shd w:val="clear" w:color="auto" w:fill="FFFFFF"/>
        <w:spacing w:after="0" w:line="300" w:lineRule="atLeast"/>
        <w:ind w:left="-14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AE17E6">
        <w:rPr>
          <w:rFonts w:ascii="Times New Roman" w:hAnsi="Times New Roman"/>
          <w:b/>
          <w:i/>
          <w:color w:val="000000"/>
          <w:sz w:val="24"/>
          <w:szCs w:val="24"/>
        </w:rPr>
        <w:t>– высокий уровень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опреде</w:t>
      </w:r>
      <w:r w:rsidRPr="00C302F2">
        <w:rPr>
          <w:rFonts w:ascii="Times New Roman" w:hAnsi="Times New Roman"/>
          <w:color w:val="000000"/>
          <w:sz w:val="24"/>
          <w:szCs w:val="24"/>
        </w:rPr>
        <w:t xml:space="preserve">ляется, если изделие выполнено технически грамотно с соблюдением стандартов, соответствует предъявляемым к нему эстетическим требованиям. Если это изделие декоративно-прикладного творчества, то тема работы должна быть интересна, в нее необходимо внести свою индивидуальность, свое творческое начало. Работа планировалась учащимися самостоятельно, решались задачи творческого характера с элементами новизны. Работа имеет высокую экономическую оценку, возможность широкого применения. Работу или полученные результаты исследования можно использовать как пособие на уроках технологии или на других уроках. </w:t>
      </w:r>
      <w:r w:rsidRPr="00C302F2">
        <w:rPr>
          <w:rFonts w:ascii="Times New Roman" w:hAnsi="Times New Roman"/>
          <w:color w:val="000000"/>
          <w:sz w:val="21"/>
          <w:szCs w:val="21"/>
        </w:rPr>
        <w:t>Уровень выполнения требований высокий, нет ошибок в разработке. Ученик выполнил работу вовремя, самостоятельно, соблюдал технологическую последовательность, работа выполнена качественно и творчески.</w:t>
      </w:r>
    </w:p>
    <w:p w:rsidR="007925D5" w:rsidRPr="00C644BC" w:rsidRDefault="007925D5" w:rsidP="007925D5">
      <w:pPr>
        <w:shd w:val="clear" w:color="auto" w:fill="FFFFFF"/>
        <w:spacing w:after="0" w:line="300" w:lineRule="atLeast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925D5" w:rsidRPr="00C644BC" w:rsidRDefault="007925D5" w:rsidP="007925D5">
      <w:pPr>
        <w:pStyle w:val="a6"/>
        <w:numPr>
          <w:ilvl w:val="0"/>
          <w:numId w:val="40"/>
        </w:numPr>
        <w:shd w:val="clear" w:color="auto" w:fill="FFFFFF"/>
        <w:spacing w:before="0" w:beforeAutospacing="0" w:after="150" w:afterAutospacing="0"/>
        <w:ind w:left="-142" w:firstLine="0"/>
        <w:jc w:val="both"/>
        <w:rPr>
          <w:color w:val="000000"/>
          <w:sz w:val="21"/>
          <w:szCs w:val="21"/>
        </w:rPr>
      </w:pPr>
      <w:r w:rsidRPr="00C302F2">
        <w:rPr>
          <w:b/>
          <w:color w:val="000000"/>
        </w:rPr>
        <w:t>  </w:t>
      </w:r>
      <w:r w:rsidRPr="00C302F2">
        <w:rPr>
          <w:b/>
          <w:i/>
          <w:iCs/>
          <w:color w:val="000000"/>
        </w:rPr>
        <w:t>средний уровень</w:t>
      </w:r>
      <w:r>
        <w:rPr>
          <w:b/>
          <w:i/>
          <w:iCs/>
          <w:color w:val="000000"/>
        </w:rPr>
        <w:t xml:space="preserve"> -  </w:t>
      </w:r>
      <w:r>
        <w:rPr>
          <w:color w:val="000000"/>
        </w:rPr>
        <w:t>опреде</w:t>
      </w:r>
      <w:r w:rsidRPr="00C644BC">
        <w:rPr>
          <w:color w:val="000000"/>
        </w:rPr>
        <w:t xml:space="preserve">ляется изделие выполнено технически грамотно с соблюдением стандартов, соответствует предъявляемым к нему эстетическим требованиям. Если это изделие декоративно-прикладного творчества, то оно выполнено аккуратно, добротно, но не содержит в себе исключительной новизны. Работа планировалась с несущественной помощью учителя, у учащегося наблюдается неустойчивое стремление решать задачи творческого характера. Проект имеет хорошую экономическую оценку, </w:t>
      </w:r>
      <w:r w:rsidRPr="00C644BC">
        <w:rPr>
          <w:color w:val="000000"/>
        </w:rPr>
        <w:lastRenderedPageBreak/>
        <w:t>возможность индивидуального применения.</w:t>
      </w:r>
      <w:r w:rsidRPr="00C644BC">
        <w:rPr>
          <w:rFonts w:ascii="Arial" w:hAnsi="Arial" w:cs="Arial"/>
          <w:color w:val="000000"/>
          <w:sz w:val="21"/>
          <w:szCs w:val="21"/>
        </w:rPr>
        <w:t xml:space="preserve"> </w:t>
      </w:r>
      <w:r w:rsidRPr="00C644BC">
        <w:rPr>
          <w:color w:val="000000"/>
          <w:sz w:val="21"/>
          <w:szCs w:val="21"/>
        </w:rPr>
        <w:t>Уровень выполнения требований хороший, однако, ученик допустил незначительные ошибки. При помощи учителя он способен выполнить работу на должном уровне. Работу выполнил вовремя, самостоятельно.</w:t>
      </w:r>
    </w:p>
    <w:p w:rsidR="007925D5" w:rsidRPr="00C302F2" w:rsidRDefault="007925D5" w:rsidP="007925D5">
      <w:pPr>
        <w:pStyle w:val="a6"/>
        <w:numPr>
          <w:ilvl w:val="0"/>
          <w:numId w:val="40"/>
        </w:numPr>
        <w:shd w:val="clear" w:color="auto" w:fill="FFFFFF"/>
        <w:spacing w:before="0" w:beforeAutospacing="0" w:after="150" w:afterAutospacing="0"/>
        <w:ind w:left="-142" w:firstLine="0"/>
        <w:jc w:val="both"/>
        <w:rPr>
          <w:color w:val="000000"/>
          <w:sz w:val="21"/>
          <w:szCs w:val="21"/>
        </w:rPr>
      </w:pPr>
      <w:r w:rsidRPr="00C302F2">
        <w:rPr>
          <w:b/>
          <w:i/>
          <w:color w:val="000000"/>
        </w:rPr>
        <w:t>низкий уровень</w:t>
      </w:r>
      <w:r>
        <w:rPr>
          <w:b/>
          <w:i/>
          <w:color w:val="000000"/>
        </w:rPr>
        <w:t xml:space="preserve"> - </w:t>
      </w:r>
      <w:r>
        <w:rPr>
          <w:i/>
          <w:color w:val="000000"/>
        </w:rPr>
        <w:t xml:space="preserve">  </w:t>
      </w:r>
      <w:r>
        <w:rPr>
          <w:color w:val="000000"/>
        </w:rPr>
        <w:t>опреде</w:t>
      </w:r>
      <w:r w:rsidRPr="00C302F2">
        <w:rPr>
          <w:color w:val="000000"/>
        </w:rPr>
        <w:t xml:space="preserve">ляется, </w:t>
      </w:r>
      <w:r>
        <w:rPr>
          <w:color w:val="000000"/>
        </w:rPr>
        <w:t xml:space="preserve">изделие выполнено </w:t>
      </w:r>
      <w:r w:rsidRPr="00C302F2">
        <w:rPr>
          <w:color w:val="000000"/>
        </w:rPr>
        <w:t>с отклонениями от требований, не очень аккуратно. Есть замечания по выполнению изделия в плане его эстетического содержания, несоблюдения технологии изготовления, материала, формы. Планирование работы с помощью учителя, ситуационный (неустойчивый) интерес ученика к технике.</w:t>
      </w:r>
      <w:r w:rsidRPr="00C302F2">
        <w:rPr>
          <w:rFonts w:ascii="Arial" w:hAnsi="Arial" w:cs="Arial"/>
          <w:color w:val="000000"/>
          <w:sz w:val="21"/>
          <w:szCs w:val="21"/>
        </w:rPr>
        <w:t xml:space="preserve"> </w:t>
      </w:r>
      <w:r w:rsidRPr="00C302F2">
        <w:rPr>
          <w:color w:val="000000"/>
          <w:sz w:val="21"/>
          <w:szCs w:val="21"/>
        </w:rPr>
        <w:t>Уровень выполнения требований средний; допустил грубые ошибки. Обучающийся владеет теоретическими знаниями, не может их применить на практике. Работу не выполнил в заданное время.</w:t>
      </w:r>
    </w:p>
    <w:p w:rsidR="007925D5" w:rsidRDefault="007925D5" w:rsidP="007925D5">
      <w:pPr>
        <w:shd w:val="clear" w:color="auto" w:fill="FFFFFF" w:themeFill="background1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</w:rPr>
      </w:pPr>
    </w:p>
    <w:p w:rsidR="007925D5" w:rsidRPr="00CA3919" w:rsidRDefault="007925D5" w:rsidP="007925D5">
      <w:pPr>
        <w:shd w:val="clear" w:color="auto" w:fill="FFFFFF" w:themeFill="background1"/>
        <w:spacing w:after="0" w:line="240" w:lineRule="auto"/>
        <w:ind w:left="-14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A3919">
        <w:rPr>
          <w:rFonts w:ascii="Times New Roman" w:eastAsia="Times New Roman" w:hAnsi="Times New Roman" w:cs="Times New Roman"/>
          <w:b/>
          <w:sz w:val="24"/>
          <w:szCs w:val="24"/>
        </w:rPr>
        <w:t>Личностные качества обучающегося :</w:t>
      </w:r>
    </w:p>
    <w:p w:rsidR="007925D5" w:rsidRPr="00CA3919" w:rsidRDefault="007925D5" w:rsidP="007925D5">
      <w:pPr>
        <w:shd w:val="clear" w:color="auto" w:fill="FFFFFF" w:themeFill="background1"/>
        <w:spacing w:after="0" w:line="240" w:lineRule="auto"/>
        <w:ind w:left="-142"/>
        <w:rPr>
          <w:rFonts w:ascii="Times New Roman" w:hAnsi="Times New Roman" w:cs="Times New Roman"/>
          <w:b/>
          <w:i/>
          <w:sz w:val="24"/>
          <w:szCs w:val="24"/>
        </w:rPr>
      </w:pPr>
      <w:r w:rsidRPr="00CA3919">
        <w:rPr>
          <w:rFonts w:ascii="Times New Roman" w:hAnsi="Times New Roman" w:cs="Times New Roman"/>
          <w:b/>
          <w:i/>
          <w:sz w:val="24"/>
          <w:szCs w:val="24"/>
        </w:rPr>
        <w:t>Критерии оценивания:</w:t>
      </w:r>
    </w:p>
    <w:p w:rsidR="007925D5" w:rsidRPr="00CA3919" w:rsidRDefault="007925D5" w:rsidP="007925D5">
      <w:pPr>
        <w:shd w:val="clear" w:color="auto" w:fill="FFFFFF" w:themeFill="background1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CA3919">
        <w:rPr>
          <w:rFonts w:ascii="Times New Roman" w:hAnsi="Times New Roman" w:cs="Times New Roman"/>
          <w:sz w:val="24"/>
          <w:szCs w:val="24"/>
        </w:rPr>
        <w:t>- ответственность</w:t>
      </w:r>
    </w:p>
    <w:p w:rsidR="007925D5" w:rsidRPr="00CA3919" w:rsidRDefault="007925D5" w:rsidP="007925D5">
      <w:pPr>
        <w:shd w:val="clear" w:color="auto" w:fill="FFFFFF" w:themeFill="background1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CA3919">
        <w:rPr>
          <w:rFonts w:ascii="Times New Roman" w:hAnsi="Times New Roman" w:cs="Times New Roman"/>
          <w:sz w:val="24"/>
          <w:szCs w:val="24"/>
        </w:rPr>
        <w:t>-исполнительность</w:t>
      </w:r>
    </w:p>
    <w:p w:rsidR="007925D5" w:rsidRPr="00CA3919" w:rsidRDefault="007925D5" w:rsidP="007925D5">
      <w:pPr>
        <w:shd w:val="clear" w:color="auto" w:fill="FFFFFF" w:themeFill="background1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CA3919">
        <w:rPr>
          <w:rFonts w:ascii="Times New Roman" w:hAnsi="Times New Roman" w:cs="Times New Roman"/>
          <w:sz w:val="24"/>
          <w:szCs w:val="24"/>
        </w:rPr>
        <w:t>-самостоятельность в решении поставленной задачи</w:t>
      </w:r>
    </w:p>
    <w:p w:rsidR="007925D5" w:rsidRPr="00CA3919" w:rsidRDefault="007925D5" w:rsidP="007925D5">
      <w:pPr>
        <w:shd w:val="clear" w:color="auto" w:fill="FFFFFF" w:themeFill="background1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CA3919">
        <w:rPr>
          <w:rFonts w:ascii="Times New Roman" w:hAnsi="Times New Roman" w:cs="Times New Roman"/>
          <w:sz w:val="24"/>
          <w:szCs w:val="24"/>
        </w:rPr>
        <w:t>-общительность , умение работать в команде</w:t>
      </w:r>
    </w:p>
    <w:p w:rsidR="007925D5" w:rsidRPr="00CA3919" w:rsidRDefault="007925D5" w:rsidP="007925D5">
      <w:pPr>
        <w:shd w:val="clear" w:color="auto" w:fill="FFFFFF" w:themeFill="background1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CA3919">
        <w:rPr>
          <w:rFonts w:ascii="Times New Roman" w:hAnsi="Times New Roman" w:cs="Times New Roman"/>
          <w:sz w:val="24"/>
          <w:szCs w:val="24"/>
        </w:rPr>
        <w:t>- креативность</w:t>
      </w:r>
    </w:p>
    <w:p w:rsidR="007925D5" w:rsidRPr="00CA3919" w:rsidRDefault="007925D5" w:rsidP="007925D5">
      <w:pPr>
        <w:shd w:val="clear" w:color="auto" w:fill="FFFFFF" w:themeFill="background1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CA3919">
        <w:rPr>
          <w:rFonts w:ascii="Times New Roman" w:hAnsi="Times New Roman" w:cs="Times New Roman"/>
          <w:sz w:val="24"/>
          <w:szCs w:val="24"/>
        </w:rPr>
        <w:t>- трудолюбие</w:t>
      </w:r>
    </w:p>
    <w:p w:rsidR="007925D5" w:rsidRPr="00CA3919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  <w:r w:rsidRPr="0031357E">
        <w:rPr>
          <w:b/>
          <w:i/>
        </w:rPr>
        <w:t xml:space="preserve"> </w:t>
      </w: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7925D5" w:rsidRPr="00C543E9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pStyle w:val="a3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543E9">
        <w:rPr>
          <w:rFonts w:ascii="Times New Roman" w:hAnsi="Times New Roman"/>
          <w:sz w:val="24"/>
          <w:szCs w:val="24"/>
        </w:rPr>
        <w:lastRenderedPageBreak/>
        <w:t>Учебник: Н.В. Синица и др. Технология.5 класс. Под ред. В.Д. Симоненко. – М.: Вентана-Граф. 2006. – 176 с.</w:t>
      </w:r>
    </w:p>
    <w:p w:rsidR="007925D5" w:rsidRPr="00C543E9" w:rsidRDefault="007925D5" w:rsidP="007925D5">
      <w:pPr>
        <w:pStyle w:val="a3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543E9">
        <w:rPr>
          <w:rFonts w:ascii="Times New Roman" w:hAnsi="Times New Roman"/>
          <w:sz w:val="24"/>
          <w:szCs w:val="24"/>
        </w:rPr>
        <w:t>Учебник: Ю.В. Крупская и др. Технология. 5 класс. Под ред. В.Д. Симоненко. – М.: Вентана-Граф. 2007. – 192 с.</w:t>
      </w:r>
    </w:p>
    <w:p w:rsidR="007925D5" w:rsidRPr="00C543E9" w:rsidRDefault="007925D5" w:rsidP="007925D5">
      <w:pPr>
        <w:pStyle w:val="a3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543E9">
        <w:rPr>
          <w:rFonts w:ascii="Times New Roman" w:hAnsi="Times New Roman"/>
          <w:sz w:val="24"/>
          <w:szCs w:val="24"/>
        </w:rPr>
        <w:t>Печворк.Самое полное и пошаговое руководство по лоскутному шитью для начинающих. Измайлова Т.В. Издательство «Эксмо», 2018.</w:t>
      </w:r>
    </w:p>
    <w:p w:rsidR="007925D5" w:rsidRPr="00C543E9" w:rsidRDefault="007925D5" w:rsidP="007925D5">
      <w:pPr>
        <w:pStyle w:val="a3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543E9">
        <w:rPr>
          <w:rFonts w:ascii="Times New Roman" w:hAnsi="Times New Roman"/>
          <w:sz w:val="24"/>
          <w:szCs w:val="24"/>
        </w:rPr>
        <w:t>Стильные кошельки с фермуаром. Делаем сами. Кузьменко В. , издательство «Феникс» 2015.</w:t>
      </w:r>
    </w:p>
    <w:p w:rsidR="007925D5" w:rsidRPr="00C543E9" w:rsidRDefault="007925D5" w:rsidP="007925D5">
      <w:pPr>
        <w:pStyle w:val="a3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543E9">
        <w:rPr>
          <w:rFonts w:ascii="Times New Roman" w:hAnsi="Times New Roman"/>
          <w:sz w:val="24"/>
          <w:szCs w:val="24"/>
        </w:rPr>
        <w:t>Рождественские мотивы, шьем из лоскутков. Шери Саффьют. Москва «Мой мир»,2004.</w:t>
      </w:r>
    </w:p>
    <w:p w:rsidR="007925D5" w:rsidRPr="00C543E9" w:rsidRDefault="007925D5" w:rsidP="007925D5">
      <w:pPr>
        <w:pStyle w:val="a3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543E9">
        <w:rPr>
          <w:rFonts w:ascii="Times New Roman" w:hAnsi="Times New Roman"/>
          <w:sz w:val="24"/>
          <w:szCs w:val="24"/>
        </w:rPr>
        <w:t>Журналы «Бурда» с образцами изделий по лоскутной технике</w:t>
      </w:r>
    </w:p>
    <w:p w:rsidR="007925D5" w:rsidRPr="00C543E9" w:rsidRDefault="007925D5" w:rsidP="007925D5">
      <w:pPr>
        <w:pStyle w:val="a3"/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925D5" w:rsidRPr="00C543E9" w:rsidRDefault="007925D5" w:rsidP="007925D5">
      <w:pPr>
        <w:pStyle w:val="a3"/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543E9">
        <w:rPr>
          <w:rFonts w:ascii="Times New Roman" w:hAnsi="Times New Roman"/>
          <w:sz w:val="24"/>
          <w:szCs w:val="24"/>
        </w:rPr>
        <w:t>Интернет- ресурсы</w:t>
      </w:r>
    </w:p>
    <w:p w:rsidR="007925D5" w:rsidRPr="00C543E9" w:rsidRDefault="00E86C15" w:rsidP="007925D5">
      <w:pPr>
        <w:pStyle w:val="a6"/>
        <w:spacing w:before="0" w:beforeAutospacing="0" w:after="0" w:afterAutospacing="0"/>
        <w:ind w:left="720" w:right="150"/>
      </w:pPr>
      <w:hyperlink r:id="rId8" w:tgtFrame="_blank" w:history="1">
        <w:r w:rsidR="007925D5" w:rsidRPr="00C543E9">
          <w:rPr>
            <w:rStyle w:val="ac"/>
            <w:color w:val="auto"/>
          </w:rPr>
          <w:t>http://www.quilters.ru</w:t>
        </w:r>
      </w:hyperlink>
      <w:r w:rsidR="007925D5" w:rsidRPr="00C543E9">
        <w:t> – сайт Ассоциации мастеров лоскутного шитья России,</w:t>
      </w:r>
    </w:p>
    <w:p w:rsidR="007925D5" w:rsidRPr="00C543E9" w:rsidRDefault="00E86C15" w:rsidP="007925D5">
      <w:pPr>
        <w:pStyle w:val="a6"/>
        <w:spacing w:before="0" w:beforeAutospacing="0" w:after="0" w:afterAutospacing="0"/>
        <w:ind w:left="720" w:right="150"/>
      </w:pPr>
      <w:hyperlink r:id="rId9" w:tgtFrame="_blank" w:history="1">
        <w:r w:rsidR="007925D5" w:rsidRPr="00C543E9">
          <w:rPr>
            <w:rStyle w:val="ac"/>
            <w:color w:val="auto"/>
          </w:rPr>
          <w:t>http://www.quilterscache.com</w:t>
        </w:r>
      </w:hyperlink>
      <w:r w:rsidR="007925D5" w:rsidRPr="00C543E9">
        <w:t> – сайт </w:t>
      </w:r>
      <w:r w:rsidR="007925D5" w:rsidRPr="00C543E9">
        <w:rPr>
          <w:lang w:val="en-US"/>
        </w:rPr>
        <w:t>Marcia</w:t>
      </w:r>
      <w:r w:rsidR="007925D5" w:rsidRPr="00C543E9">
        <w:t xml:space="preserve"> </w:t>
      </w:r>
      <w:r w:rsidR="007925D5" w:rsidRPr="00C543E9">
        <w:rPr>
          <w:lang w:val="en-US"/>
        </w:rPr>
        <w:t>Hohn</w:t>
      </w:r>
      <w:r w:rsidR="007925D5" w:rsidRPr="00C543E9">
        <w:t>, огромная библиотека лоскутных блоков с подробными инструкциями. 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925D5" w:rsidRPr="00C543E9" w:rsidRDefault="007925D5" w:rsidP="007925D5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925D5" w:rsidRDefault="007925D5" w:rsidP="007925D5">
      <w:pPr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925D5" w:rsidRPr="006A1483" w:rsidRDefault="007925D5" w:rsidP="007925D5">
      <w:pPr>
        <w:shd w:val="clear" w:color="auto" w:fill="FFFFFF" w:themeFill="background1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Приложение 1 </w:t>
      </w:r>
    </w:p>
    <w:p w:rsidR="007925D5" w:rsidRPr="00C543E9" w:rsidRDefault="007925D5" w:rsidP="007925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 xml:space="preserve">Календарный учебный график </w:t>
      </w:r>
    </w:p>
    <w:p w:rsidR="007925D5" w:rsidRPr="00C543E9" w:rsidRDefault="007925D5" w:rsidP="007925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 xml:space="preserve"> Календарно-тематический план на 2021-2022 учебный год</w:t>
      </w:r>
    </w:p>
    <w:p w:rsidR="007925D5" w:rsidRPr="00C543E9" w:rsidRDefault="007925D5" w:rsidP="007925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 xml:space="preserve"> Объединение "Серебряная иголочка"</w:t>
      </w:r>
    </w:p>
    <w:p w:rsidR="007925D5" w:rsidRPr="00C543E9" w:rsidRDefault="007925D5" w:rsidP="007925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Руководитель: Елхова Г.Ф.</w:t>
      </w:r>
    </w:p>
    <w:p w:rsidR="007925D5" w:rsidRPr="00C543E9" w:rsidRDefault="007925D5" w:rsidP="007925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7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852"/>
        <w:gridCol w:w="850"/>
        <w:gridCol w:w="1559"/>
        <w:gridCol w:w="567"/>
        <w:gridCol w:w="4253"/>
        <w:gridCol w:w="1134"/>
        <w:gridCol w:w="992"/>
      </w:tblGrid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групповая лекция, беседа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Инструменты и материалы для шитья и печворка</w:t>
            </w:r>
          </w:p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Технология изготовления изделий из лоскутков. Виды тканей.Виды швов.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мастерская 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групповая лекция, беседа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4230">
              <w:rPr>
                <w:rFonts w:ascii="Times New Roman" w:hAnsi="Times New Roman" w:cs="Times New Roman"/>
                <w:sz w:val="24"/>
                <w:szCs w:val="24"/>
              </w:rPr>
              <w:t xml:space="preserve">Игольница 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в форме ракушки, звезды, игрушки на выбор.  </w:t>
            </w:r>
          </w:p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Составление эскиза, варианты композиций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беседа,</w:t>
            </w:r>
          </w:p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Изготовление шаблонов, раскрой ткани по шаблонам с учётом направления долевой нити</w:t>
            </w:r>
          </w:p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Беседа о роли изделий декоративно-прикладного искусства в интерьере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Раскрой квадратов. Смётывание деталей кроя игольниц стачивание вручную /швейной машине в блок.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Декорирование.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Отделочные работы, влажно-тепловая обработка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b/>
                <w:sz w:val="24"/>
                <w:szCs w:val="24"/>
              </w:rPr>
              <w:t>беседа,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Соединение деталей изделия , обработка краев, набивание изделия.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74230">
              <w:rPr>
                <w:rFonts w:ascii="Times New Roman" w:hAnsi="Times New Roman" w:cs="Times New Roman"/>
                <w:sz w:val="24"/>
                <w:szCs w:val="24"/>
              </w:rPr>
              <w:t xml:space="preserve">Прихватка  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 технике «бабушкин сад», «крейзи печворк» «квадраты» и др. Составление эскизов, изготовление шаблонов.</w:t>
            </w:r>
          </w:p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групповая лекция, беседа,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Беседа «Элементы цветоведения: родственные и контрастные цвета</w:t>
            </w:r>
          </w:p>
          <w:p w:rsidR="007925D5" w:rsidRPr="00C543E9" w:rsidRDefault="007925D5" w:rsidP="004C27D1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Раскрой основных деталей прихватки,</w:t>
            </w:r>
          </w:p>
          <w:p w:rsidR="007925D5" w:rsidRPr="00C543E9" w:rsidRDefault="007925D5" w:rsidP="004C27D1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смётывание деталей кроя с утеплителем выбранных изделий по блокам</w:t>
            </w:r>
          </w:p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Приметывание и пришивание мелких деталей на крупные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Соединение блоков. обработка края косой бейкой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групповая лекция, беседа, 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Определение качества готового изделия</w:t>
            </w:r>
          </w:p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Окончательная обработка грелки. Влажно-тепловая обработка</w:t>
            </w:r>
          </w:p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4230">
              <w:rPr>
                <w:rFonts w:ascii="Times New Roman" w:hAnsi="Times New Roman" w:cs="Times New Roman"/>
                <w:sz w:val="24"/>
                <w:szCs w:val="24"/>
              </w:rPr>
              <w:t>Грелка на чайник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, предметы домашнего обихода для кухни в технике печворк и работы с разными техниками печворка и квилинга. </w:t>
            </w:r>
          </w:p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Знакомство с блоком «квадраты»</w:t>
            </w:r>
          </w:p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составление эскизов, изготовление шаблонов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01.11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Внеклассное мероприятие воспитательно-развивающего характера </w:t>
            </w:r>
          </w:p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Знакомство с профессией  швея и закройщица. Организация экскурсий в ателье города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Ателье города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03.11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воспитательно-развивающего характера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Просмотр  журналов мод  и книг по швейному искусству, чтение их.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1559" w:type="dxa"/>
          </w:tcPr>
          <w:p w:rsidR="007925D5" w:rsidRDefault="007925D5" w:rsidP="004C27D1">
            <w:r w:rsidRPr="007B2DA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Смётывание деталей кроя с утеплителем</w:t>
            </w:r>
          </w:p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Стачивание деталей кроя. Инструктаж по ТБ. Отделочные работы изделия, прошивка мулине, аппликации , работа с лентами и т.д.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559" w:type="dxa"/>
          </w:tcPr>
          <w:p w:rsidR="007925D5" w:rsidRDefault="007925D5" w:rsidP="004C27D1">
            <w:r w:rsidRPr="007B2DA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Сметывание, стачивание деталей кроя выбранных изделий. Инструктаж по ТБ</w:t>
            </w:r>
          </w:p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559" w:type="dxa"/>
          </w:tcPr>
          <w:p w:rsidR="007925D5" w:rsidRDefault="007925D5" w:rsidP="004C27D1">
            <w:r w:rsidRPr="007B2DA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Определение качества готового изделия Окончательная обработка выбранного изделия. Влажно-тепловая обработка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3A3B">
              <w:rPr>
                <w:rFonts w:ascii="Times New Roman" w:hAnsi="Times New Roman" w:cs="Times New Roman"/>
                <w:sz w:val="24"/>
                <w:szCs w:val="24"/>
              </w:rPr>
              <w:t>лекция , беседа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Варежка-прихватка, органайзеры для кухни</w:t>
            </w: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Составление узора из квадратов и треугольников. Изготовление шаблонов. Подбор материалов. Раскрой лоскутных деталей.  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559" w:type="dxa"/>
          </w:tcPr>
          <w:p w:rsidR="007925D5" w:rsidRDefault="007925D5" w:rsidP="004C27D1">
            <w:r w:rsidRPr="009F5A3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Составление композиции из элементов</w:t>
            </w:r>
          </w:p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Соединение частей композиции с основой будущего изделия.</w:t>
            </w: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Пошив узора из блоков.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559" w:type="dxa"/>
          </w:tcPr>
          <w:p w:rsidR="007925D5" w:rsidRDefault="007925D5" w:rsidP="004C27D1">
            <w:r w:rsidRPr="009F5A3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Смётывание деталей кроя с утеплителем</w:t>
            </w:r>
          </w:p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Стачивание деталей кроя. Инструктаж по ТБ.</w:t>
            </w:r>
          </w:p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559" w:type="dxa"/>
          </w:tcPr>
          <w:p w:rsidR="007925D5" w:rsidRDefault="007925D5" w:rsidP="004C27D1">
            <w:r w:rsidRPr="009F5A3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pStyle w:val="c11"/>
              <w:shd w:val="clear" w:color="auto" w:fill="FFFFFF"/>
              <w:spacing w:before="0" w:beforeAutospacing="0" w:after="0" w:afterAutospacing="0"/>
            </w:pPr>
            <w:r w:rsidRPr="00C543E9">
              <w:rPr>
                <w:rStyle w:val="c0"/>
              </w:rPr>
              <w:t xml:space="preserve">Обработка и оформление изделия, </w:t>
            </w:r>
            <w:r w:rsidRPr="00C543E9">
              <w:t>выполнение отделочных работ</w:t>
            </w:r>
            <w:r w:rsidRPr="00C543E9">
              <w:rPr>
                <w:rStyle w:val="c0"/>
              </w:rPr>
              <w:t xml:space="preserve"> 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rPr>
          <w:trHeight w:val="1208"/>
        </w:trPr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качества готового изделия </w:t>
            </w:r>
            <w:r w:rsidRPr="00C543E9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Влажно-тепловая обработка. Требования к качеству готовых изделий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1559" w:type="dxa"/>
          </w:tcPr>
          <w:p w:rsidR="007925D5" w:rsidRPr="006B3A3B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A3B">
              <w:rPr>
                <w:rFonts w:ascii="Times New Roman" w:hAnsi="Times New Roman" w:cs="Times New Roman"/>
                <w:sz w:val="24"/>
                <w:szCs w:val="24"/>
              </w:rPr>
              <w:t>лекция , беседа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Монетницы, клатчи, косметички с технике «тиссаж» Знакомство с 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техникой «тиссаж» в изделиях, подбор тканей в цветовой сочетаемости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1559" w:type="dxa"/>
          </w:tcPr>
          <w:p w:rsidR="007925D5" w:rsidRDefault="007925D5" w:rsidP="004C27D1">
            <w:r w:rsidRPr="007C5124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 Изготовление шаблонов, раскрой ткани по шаблонам с учётом направления долевой нити. Моделирование</w:t>
            </w:r>
          </w:p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Подбор тканей. Раскрой.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559" w:type="dxa"/>
          </w:tcPr>
          <w:p w:rsidR="007925D5" w:rsidRDefault="007925D5" w:rsidP="004C27D1">
            <w:r w:rsidRPr="007C5124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Смётывание деталей кроя  выбранного изделия стачивание вручную /швейной машине. Инструктаж по ТБ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1559" w:type="dxa"/>
          </w:tcPr>
          <w:p w:rsidR="007925D5" w:rsidRDefault="007925D5" w:rsidP="004C27D1">
            <w:r w:rsidRPr="007C5124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Отделочные </w:t>
            </w:r>
          </w:p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работы. Определение качества готового изделия Окончание обработки изделия, влажно-тепловая обработка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559" w:type="dxa"/>
          </w:tcPr>
          <w:p w:rsidR="007925D5" w:rsidRDefault="007925D5" w:rsidP="004C27D1">
            <w:r w:rsidRPr="007C5124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Выполнение отделочных швов на машине  вручную , стежка. Определение качества готового изделия. Отделочные работы.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видуальная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воспитательно-развивающего характера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Окончательная обработка выбранного изделия. Влажно-тепловая обработка инструктаж ТБ.</w:t>
            </w:r>
          </w:p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Требования к качеству готовых изделий.</w:t>
            </w:r>
            <w:r w:rsidRPr="00C543E9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воспитательно-развивающего характера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Ключница, кошельки для карт и флешек. Составление эскиза, варианты композиций</w:t>
            </w:r>
          </w:p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rPr>
          <w:trHeight w:val="700"/>
        </w:trPr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1559" w:type="dxa"/>
          </w:tcPr>
          <w:p w:rsidR="007925D5" w:rsidRDefault="007925D5" w:rsidP="004C27D1">
            <w:r w:rsidRPr="008326D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Подбор тканей , раскрой деталей по шаблонам. 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1559" w:type="dxa"/>
          </w:tcPr>
          <w:p w:rsidR="007925D5" w:rsidRDefault="007925D5" w:rsidP="004C27D1">
            <w:r w:rsidRPr="008326D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Смётывание деталей кроя стачивание вручную /швейной машине. Инструктаж по ТБ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559" w:type="dxa"/>
          </w:tcPr>
          <w:p w:rsidR="007925D5" w:rsidRDefault="007925D5" w:rsidP="004C27D1">
            <w:r w:rsidRPr="008326D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Отделочные работы. Определение качества готового изделия Окончание обработки изделия, влажно-тепловая обработка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559" w:type="dxa"/>
          </w:tcPr>
          <w:p w:rsidR="007925D5" w:rsidRDefault="007925D5" w:rsidP="004C27D1">
            <w:r w:rsidRPr="008326D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Декорирование изделия.Отделочные работы. Окончание обработки изделия, влажно-тепловая обработка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559" w:type="dxa"/>
          </w:tcPr>
          <w:p w:rsidR="007925D5" w:rsidRDefault="007925D5" w:rsidP="004C27D1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лекция, беседа, </w:t>
            </w:r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Сумка с лоскутным орнаментом и работа в разных техниках лоскутного шитья из джинсовой ткани Просмотр фотографий, составление эскизов, изготовление шаблонов Порядок и 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варианты выполнения сумки. Составление эскизов</w:t>
            </w:r>
          </w:p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Выполнение чертежа основы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559" w:type="dxa"/>
          </w:tcPr>
          <w:p w:rsidR="007925D5" w:rsidRDefault="007925D5" w:rsidP="004C27D1"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Зарисовка эскиза сумки. Подбор ткани. Выполнение выкройки и раскрой сумки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559" w:type="dxa"/>
          </w:tcPr>
          <w:p w:rsidR="007925D5" w:rsidRDefault="007925D5" w:rsidP="004C27D1"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Выполнение рисунка в технике "крейзи" Прикрепление лоскутов к основе.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1559" w:type="dxa"/>
          </w:tcPr>
          <w:p w:rsidR="007925D5" w:rsidRDefault="007925D5" w:rsidP="004C27D1"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Прокладывание декоративных швов по краям лоскутов ткани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559" w:type="dxa"/>
          </w:tcPr>
          <w:p w:rsidR="007925D5" w:rsidRDefault="007925D5" w:rsidP="004C27D1"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Прокладывание декоративных швов по краям лоскутов ткани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1559" w:type="dxa"/>
          </w:tcPr>
          <w:p w:rsidR="007925D5" w:rsidRDefault="007925D5" w:rsidP="004C27D1"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Соединение двух основ сумки. Изготовление  подкладки  сумки и соединение  с сумкой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1559" w:type="dxa"/>
          </w:tcPr>
          <w:p w:rsidR="007925D5" w:rsidRDefault="007925D5" w:rsidP="004C27D1"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Вметывание и пришивание "молнии" и фурнитуры в изделие, обработка краев изделия.  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1559" w:type="dxa"/>
          </w:tcPr>
          <w:p w:rsidR="007925D5" w:rsidRDefault="007925D5" w:rsidP="004C27D1"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Изготовление ручек для сумки и соединение их с сумкой. Декорирование изделия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559" w:type="dxa"/>
          </w:tcPr>
          <w:p w:rsidR="007925D5" w:rsidRDefault="007925D5" w:rsidP="004C27D1"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Отделочные работы. Декорирование изделия  фурнитурой Окончание обработки изделия, влажно-тепловая обработка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rPr>
          <w:trHeight w:val="1138"/>
        </w:trPr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1559" w:type="dxa"/>
          </w:tcPr>
          <w:p w:rsidR="007925D5" w:rsidRDefault="007925D5" w:rsidP="004C27D1">
            <w:r w:rsidRPr="004F1C2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Отделочные работы. Определение качества готового изделия Окончание обработки изделия, влажно-тепловая обработка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559" w:type="dxa"/>
          </w:tcPr>
          <w:p w:rsidR="007925D5" w:rsidRDefault="007925D5" w:rsidP="004C27D1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беседа, </w:t>
            </w:r>
            <w:r w:rsidRPr="004F1C2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Сувенирная продукция -поделки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из фетра на выбор -закладки для книг, сердечки для подарка, брелоки/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1559" w:type="dxa"/>
          </w:tcPr>
          <w:p w:rsidR="007925D5" w:rsidRDefault="007925D5" w:rsidP="004C27D1">
            <w:r w:rsidRPr="004F1C2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Составление эскизов, поиск дизайнерских решений. Изготовление шаблонов, раскрой ткани по шаблонам с учётом направления долевой нити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559" w:type="dxa"/>
          </w:tcPr>
          <w:p w:rsidR="007925D5" w:rsidRDefault="007925D5" w:rsidP="004C27D1">
            <w:r w:rsidRPr="004F1C2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Подбор и раскрой лоскутков. Технология пошива. Пошив узора в свободной технике. Соединение лоскутного изделия с прокладкой и подкладкой. Влажно-тепловая обработка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left="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Подбор и раскрой лоскутков. Технология пошива. Пошив узора в свободной технике. Соединение лоскутного изделия с прокладкой и подкладкой. Влажно-тепловая обработка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Последовательность и технология изготовления изделия на выбор.</w:t>
            </w:r>
          </w:p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Пошив узора в свободной технике.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51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Смётывание деталей кроя вручную отделочным швом или швом через край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Отделочные работы. Определение качества готового изделия Окончание обработки изделия, влажно-тепловая обработка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Отделочные работы. Определение качества готового изделия Окончание обработки изделия, влажно-тепловая обработка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воспитательно-развивающего характера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экскурсии в швейный цех драмтеатра. 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воспитательно-развивающего характера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 - классы от рукодельниц города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30.03</w:t>
            </w:r>
          </w:p>
        </w:tc>
        <w:tc>
          <w:tcPr>
            <w:tcW w:w="1559" w:type="dxa"/>
          </w:tcPr>
          <w:p w:rsidR="007925D5" w:rsidRDefault="007925D5" w:rsidP="004C27D1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лекция- беседа, </w:t>
            </w:r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Мешочки для прищепок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эскизов, поиск дизайнерских решений. Изготовление шаблонов, раскрой ткани по шаблонам с учётом направления долевой нити</w:t>
            </w:r>
          </w:p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Изготовление шаблонов, раскрой ткани по шаблонам с учётом направления долевой нити</w:t>
            </w:r>
          </w:p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Последовательность, технология изготовления  изделия.</w:t>
            </w: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Пошив узора в свободной технике.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Отделочные работы. Определение качества готового изделия Окончание обработки изделия, влажно-тепловая обработка</w:t>
            </w:r>
          </w:p>
          <w:p w:rsidR="007925D5" w:rsidRPr="00C543E9" w:rsidRDefault="007925D5" w:rsidP="004C27D1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Диванная подушка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из джинсовой ткани.Заготовка лоскутных полосочек для блока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Изготовление шаблонов, раскрой ткани по шаблонам с учётом направления долевой нити</w:t>
            </w:r>
          </w:p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Подбор и раскрой лоскутков. Технология пошива. Пошив узора в свободной технике. Соединение </w:t>
            </w: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лоскутного изделия с прокладкой и подкладкой. Влажно-тепловая обработка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firstLine="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Смётывание деталей кроя стачивание вручную /швейной машине. Набивание и декорирование 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Отделка готового изделия Определение качества готового изделия, оформление готового изделия</w:t>
            </w:r>
          </w:p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Коврики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 в лоскутной технике методом нашива на основу.</w:t>
            </w: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Выполнение эскиза, чертежа изделия. Изготовление шаблонов, подбор материалов по цвету и фактуре.</w:t>
            </w:r>
          </w:p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Подбор тканей. Раскрой полос. Подготовка основы для коврика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ind w:firstLine="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Технология соединения деталей лоскутной мозаики между собой. Выполнение эскиза, чертежа изделия в технике лоскутного шитья по схеме «Роза». Выполнение элементов узора.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pStyle w:val="a3"/>
              <w:ind w:left="34"/>
              <w:rPr>
                <w:rFonts w:ascii="Times New Roman" w:hAnsi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Пришивание полосок к основе ручным способом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559" w:type="dxa"/>
          </w:tcPr>
          <w:p w:rsidR="007925D5" w:rsidRDefault="007925D5" w:rsidP="004C27D1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Обработка внутренней стороны коврика и края.Окончательная отделка и оформление изделия. 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воспитательно-развивающего характера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Квны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проведение конкурсов по теме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, пословицы и поговорки по теме. Просмотр  журналов мод  и книг по швейному искусству, чтение их. </w:t>
            </w:r>
          </w:p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воспитательно-развивающего характера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Организация выставки пошитых изделий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925D5" w:rsidRPr="00C543E9" w:rsidTr="004C27D1"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52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559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заключительное занятие</w:t>
            </w:r>
          </w:p>
        </w:tc>
        <w:tc>
          <w:tcPr>
            <w:tcW w:w="567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Выставка работ учащихся. Подведение итогов работы за год.</w:t>
            </w:r>
          </w:p>
        </w:tc>
        <w:tc>
          <w:tcPr>
            <w:tcW w:w="1134" w:type="dxa"/>
          </w:tcPr>
          <w:p w:rsidR="007925D5" w:rsidRPr="00C543E9" w:rsidRDefault="007925D5" w:rsidP="004C27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925D5" w:rsidRPr="00C543E9" w:rsidRDefault="007925D5" w:rsidP="004C2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</w:tr>
    </w:tbl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</w:t>
      </w: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5D5" w:rsidRPr="00AE17E6" w:rsidRDefault="007925D5" w:rsidP="007925D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AE17E6">
        <w:rPr>
          <w:rFonts w:ascii="Times New Roman" w:hAnsi="Times New Roman" w:cs="Times New Roman"/>
          <w:sz w:val="24"/>
          <w:szCs w:val="24"/>
        </w:rPr>
        <w:t>Приложение 2</w:t>
      </w: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25D5" w:rsidRPr="00F90471" w:rsidRDefault="007925D5" w:rsidP="007925D5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 xml:space="preserve">Промежуточный тест </w:t>
      </w:r>
      <w:r w:rsidRPr="00F904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</w:p>
    <w:p w:rsidR="007925D5" w:rsidRPr="00F90471" w:rsidRDefault="007925D5" w:rsidP="007925D5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по теме « Рукоделие. Лоскутное шитье»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В какой среде зародилось лоскутное шитье?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в городской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в крестьянской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в рабочей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2.Какой предмет домашнего обихода долгое время считался частью приданного?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лоскутное одеяло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коврики из лоскутов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коврики из уголков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Первое упоминание об искусстве соединения различных тканей встречается в ..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Х в.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Х1 в.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1Х в.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Перечислите разновидности лоскутного шитья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лоскутная мозаика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вышивка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аппликация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Лоскуты какой формы используют в лоскутном шитье ?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полоски, многоугольники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квадраты, треугольники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круг, квадрат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г) треугольники, овалы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По какому принципу подбирают лоскуты для изделия?</w:t>
      </w:r>
    </w:p>
    <w:p w:rsidR="007925D5" w:rsidRPr="00F90471" w:rsidRDefault="007925D5" w:rsidP="007925D5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по цвету</w:t>
      </w:r>
    </w:p>
    <w:p w:rsidR="007925D5" w:rsidRPr="00F90471" w:rsidRDefault="007925D5" w:rsidP="007925D5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по волокнистому составу</w:t>
      </w:r>
    </w:p>
    <w:p w:rsidR="007925D5" w:rsidRPr="00F90471" w:rsidRDefault="007925D5" w:rsidP="007925D5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по толщине</w:t>
      </w:r>
    </w:p>
    <w:p w:rsidR="007925D5" w:rsidRDefault="007925D5" w:rsidP="007925D5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г) по рисунку</w:t>
      </w:r>
    </w:p>
    <w:p w:rsidR="007925D5" w:rsidRPr="00F90471" w:rsidRDefault="007925D5" w:rsidP="007925D5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д) все перечисленное выше</w:t>
      </w:r>
      <w:r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inline distT="0" distB="0" distL="0" distR="0">
            <wp:extent cx="307975" cy="298450"/>
            <wp:effectExtent l="0" t="0" r="0" b="0"/>
            <wp:docPr id="4" name="Рисунок 11" descr="https://docs.google.com/drawings/image?id=slgpEW79XRROE05m5YNekyw&amp;rev=1&amp;h=240&amp;w=240&amp;ac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docs.google.com/drawings/image?id=slgpEW79XRROE05m5YNekyw&amp;rev=1&amp;h=240&amp;w=240&amp;ac=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" cy="29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 Какие элементы композиции определяют ее статичность или динамичность?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симметричные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асимметричные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наклонные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г) вертикальные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д) горизонтальные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8. Какие материалы можно применять для изготовления изделий в технике лоскутного шитья?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льняные, хлопчатобумажные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шерстяные, вискозные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синтетические, искусственные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9. Какой предварительной обработке следует подвергать ткани различного волокнистого состава перед их стачиванием?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утюжке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стирке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декатированию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г) сушке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10. Для ускорения работы детали можно стачивать…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ленточкой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цепочкой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в) цветочком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11. Перечислите распространенные техники в лоскутном шитье.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шитье из полос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шитье из цветов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шитье из кругов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г) шитье из квадратов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д) шитье из треугольников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12. Перечислите схемы, по которым собираются изделия из прямоугольных треугольников.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«мельница»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«снежинка»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«квадрат в квадрате»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13</w:t>
      </w: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Перечислите схемы, по которым собираются изделия из равносторонних треугольников.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«паутинка»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«вертушка»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«вертолетик»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14.</w:t>
      </w: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Перечислите схемы, по которым собираются изделия из полос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«елочка»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«пашня»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«паутинка»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15.</w:t>
      </w: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Перечислите схемы, по которым собираются изделия из квадратов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«полосочка»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«шахматка»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«колодец»</w:t>
      </w:r>
    </w:p>
    <w:p w:rsidR="007925D5" w:rsidRPr="00F90471" w:rsidRDefault="007925D5" w:rsidP="007925D5">
      <w:pPr>
        <w:spacing w:after="0" w:line="294" w:lineRule="atLeast"/>
        <w:rPr>
          <w:rFonts w:ascii="Times New Roman" w:eastAsia="Times New Roman" w:hAnsi="Times New Roman" w:cs="Times New Roman"/>
          <w:color w:val="FFFFFF" w:themeColor="background1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Ответы : 1а, 2а, 3б, 4ав , 5аб, 6д, 7аб, 8абв, 9в, 10б, 11агд, 12ав, 13аб, 14аб, 15б</w:t>
      </w: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Система оценивания теоретической подготовки определяется баллами, за каждый правильный ответ ставится 1 балл, если учащийся набирает </w:t>
      </w: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15- 12 баллов  –     100%-80% высокий уровень </w:t>
      </w: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11- 9 баллов   -      79-60%  средний уровень</w:t>
      </w: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8-6 баллов     -        59-40% низкий уровень</w:t>
      </w: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925D5" w:rsidRPr="00C543E9" w:rsidRDefault="007925D5" w:rsidP="007925D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925D5" w:rsidRPr="00F90471" w:rsidRDefault="007925D5" w:rsidP="007925D5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Итоговый тест </w:t>
      </w:r>
      <w:r w:rsidRPr="00F904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по теме « Рукоделие. Лоскутное шитье»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С каким направлением в рукоделии вы занимались на занятиях «Лоскуток» в течение года ?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Вышивка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Бисероплетение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Макраме</w:t>
      </w:r>
    </w:p>
    <w:p w:rsidR="007925D5" w:rsidRPr="00B212E2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B212E2">
        <w:rPr>
          <w:rFonts w:ascii="Times New Roman" w:eastAsia="Times New Roman" w:hAnsi="Times New Roman" w:cs="Times New Roman"/>
          <w:b/>
          <w:sz w:val="24"/>
          <w:szCs w:val="24"/>
        </w:rPr>
        <w:t>Лоскутная техника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д)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Вязание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Как вы думаете, в чем особенность появления лоскутного шитья 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России?</w:t>
      </w:r>
    </w:p>
    <w:p w:rsidR="007925D5" w:rsidRPr="00B212E2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212E2">
        <w:rPr>
          <w:rFonts w:ascii="Times New Roman" w:eastAsia="Times New Roman" w:hAnsi="Times New Roman" w:cs="Times New Roman"/>
          <w:b/>
          <w:sz w:val="24"/>
          <w:szCs w:val="24"/>
        </w:rPr>
        <w:t>Бедность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Желание украсить свою жизнь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 Веяния моды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г) 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Подражание Западу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Какие изделия можно создавать из лоскутов и для чего можно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использовать эти изделия?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а)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Прихватки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б)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Картины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в)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Одежда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г)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Одеяла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 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Назови, что включает техника лоскутного шитья "Пэчворк".</w:t>
      </w:r>
    </w:p>
    <w:p w:rsidR="007925D5" w:rsidRPr="00B212E2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а)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212E2">
        <w:rPr>
          <w:rFonts w:ascii="Times New Roman" w:eastAsia="Times New Roman" w:hAnsi="Times New Roman" w:cs="Times New Roman"/>
          <w:b/>
          <w:sz w:val="24"/>
          <w:szCs w:val="24"/>
        </w:rPr>
        <w:t>Шитье из квадратиков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Шитье из окружностей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в) 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Шитье из ниток</w:t>
      </w:r>
    </w:p>
    <w:p w:rsidR="007925D5" w:rsidRPr="00B212E2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212E2">
        <w:rPr>
          <w:rFonts w:ascii="Times New Roman" w:eastAsia="Times New Roman" w:hAnsi="Times New Roman" w:cs="Times New Roman"/>
          <w:b/>
          <w:sz w:val="24"/>
          <w:szCs w:val="24"/>
        </w:rPr>
        <w:t>Шитье из треугольников</w:t>
      </w:r>
    </w:p>
    <w:p w:rsidR="007925D5" w:rsidRPr="00B212E2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212E2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B212E2">
        <w:rPr>
          <w:rFonts w:ascii="Times New Roman" w:eastAsia="Times New Roman" w:hAnsi="Times New Roman" w:cs="Times New Roman"/>
          <w:b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212E2">
        <w:rPr>
          <w:rFonts w:ascii="Times New Roman" w:eastAsia="Times New Roman" w:hAnsi="Times New Roman" w:cs="Times New Roman"/>
          <w:b/>
          <w:sz w:val="24"/>
          <w:szCs w:val="24"/>
        </w:rPr>
        <w:t>Шитье из полосок</w:t>
      </w:r>
    </w:p>
    <w:p w:rsidR="007925D5" w:rsidRPr="00B212E2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212E2">
        <w:rPr>
          <w:rFonts w:ascii="Times New Roman" w:eastAsia="Times New Roman" w:hAnsi="Times New Roman" w:cs="Times New Roman"/>
          <w:sz w:val="24"/>
          <w:szCs w:val="24"/>
        </w:rPr>
        <w:t xml:space="preserve"> е)</w:t>
      </w:r>
      <w:r w:rsidRPr="00B212E2">
        <w:rPr>
          <w:rFonts w:ascii="Times New Roman" w:eastAsia="Times New Roman" w:hAnsi="Times New Roman" w:cs="Times New Roman"/>
          <w:b/>
          <w:sz w:val="24"/>
          <w:szCs w:val="24"/>
        </w:rPr>
        <w:t xml:space="preserve"> Шитье из многоугольников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      Какие ткани пригодны для лоскутного шитья?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Хлопчатобумажные;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Льняные;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Вискозные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Шерстяные;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Синтетические.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      Какой рисунок не может быть на лоскутках?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Без рисунка;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Цветочный рисунок;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Геометрический рисунок;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Выпуклый рисунок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Тематический рисунок;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е) 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Абстрактный рисунок.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      В качестве отделки в лоскутных изделиях широко применяется: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Бант;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Кант;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Тесьма;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Кружево;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 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Ленты;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  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Бусины;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Пуговицы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    Какие цвета лоскутков наиболее гармоничны друг с другом?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Синий, белый, оранжевый;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 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Синий, голубой, фиолетовый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 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Красный, зеленый, желтый;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Красный, оранжевый, желтый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      Как иначе можно назвать шитьё «Бревенчатая изба»?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Американский квадрат;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Сруб;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Брёвнышко;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 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Колодец;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Лабиринт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 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      Как называется шитье из треугольников?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 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Русский квадрат;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Звезда Огайо;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Мельница;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  </w:t>
      </w:r>
      <w:r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Карточный фокус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 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Лестница.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  Как называется свободная техника в лоскутном шитье?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Роза;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Сумасшедший квилт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 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Фиалка;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Крейзи-квилт.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12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 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Почему деталь основы нужно выкраивать немного больше, чем готовое лоскутное полотно?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Чтобы лоскутики не распускались;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 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Чтобы дать больше припуск на шов;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Ткань в лоскутном полотне немного тянется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925D5" w:rsidRPr="0019622F" w:rsidRDefault="007925D5" w:rsidP="007925D5">
      <w:pPr>
        <w:shd w:val="clear" w:color="auto" w:fill="FFFFFF" w:themeFill="background1"/>
        <w:spacing w:after="0" w:line="294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 </w:t>
      </w:r>
    </w:p>
    <w:p w:rsidR="007925D5" w:rsidRPr="00FB2ACF" w:rsidRDefault="007925D5" w:rsidP="007925D5">
      <w:pPr>
        <w:shd w:val="clear" w:color="auto" w:fill="FFFFFF" w:themeFill="background1"/>
        <w:spacing w:after="0" w:line="294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 </w:t>
      </w:r>
    </w:p>
    <w:p w:rsidR="007925D5" w:rsidRPr="00B212E2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212E2">
        <w:rPr>
          <w:rFonts w:ascii="Times New Roman" w:eastAsia="Times New Roman" w:hAnsi="Times New Roman" w:cs="Times New Roman"/>
          <w:b/>
          <w:sz w:val="24"/>
          <w:szCs w:val="24"/>
        </w:rPr>
        <w:t xml:space="preserve"> Практическая часть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 правильный порядок действий при выполнении практической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работы.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sz w:val="24"/>
          <w:szCs w:val="24"/>
        </w:rPr>
        <w:t>- Продумать какое изделие из лоскутков ты хочешь выполнить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sz w:val="24"/>
          <w:szCs w:val="24"/>
        </w:rPr>
        <w:t>- Подобрать ткани из лоскутков по цвету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sz w:val="24"/>
          <w:szCs w:val="24"/>
        </w:rPr>
        <w:t>- Обратить внимание на направление нитей основы, на симметричность парных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sz w:val="24"/>
          <w:szCs w:val="24"/>
        </w:rPr>
        <w:t>деталей.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sz w:val="24"/>
          <w:szCs w:val="24"/>
        </w:rPr>
        <w:t>- Составить композицию из лоскутков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sz w:val="24"/>
          <w:szCs w:val="24"/>
        </w:rPr>
        <w:t>- Соблюдать технику безопасности при работе с ножницами и иголкой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sz w:val="24"/>
          <w:szCs w:val="24"/>
        </w:rPr>
        <w:t>- Вырезать детали</w:t>
      </w:r>
    </w:p>
    <w:p w:rsidR="007925D5" w:rsidRPr="0019622F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Система оценивания теоретической подготовки определяется баллами, за каждый правильный ответ ставится 1 балл, если учащийся набирает </w:t>
      </w: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12  - 10 баллов  –       100%-80% высокий уровень </w:t>
      </w: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   -   7 баллов   -        79-60%  средний уровень</w:t>
      </w: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    -  4 баллов     -      59-40% низкий уровень</w:t>
      </w:r>
    </w:p>
    <w:p w:rsidR="007925D5" w:rsidRDefault="007925D5" w:rsidP="007925D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925D5" w:rsidRPr="00C543E9" w:rsidRDefault="007925D5" w:rsidP="007925D5">
      <w:pPr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rPr>
          <w:rFonts w:ascii="Times New Roman" w:hAnsi="Times New Roman" w:cs="Times New Roman"/>
          <w:sz w:val="24"/>
          <w:szCs w:val="24"/>
        </w:rPr>
      </w:pPr>
    </w:p>
    <w:p w:rsidR="007925D5" w:rsidRPr="00C543E9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925D5" w:rsidRPr="00B92AF5" w:rsidRDefault="007925D5" w:rsidP="007925D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B92AF5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</w:p>
    <w:p w:rsidR="007925D5" w:rsidRPr="00B92AF5" w:rsidRDefault="007925D5" w:rsidP="007925D5">
      <w:pPr>
        <w:spacing w:after="0"/>
        <w:ind w:left="36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25D5" w:rsidRPr="00C543E9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925D5" w:rsidRPr="00C543E9" w:rsidRDefault="007925D5" w:rsidP="007925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25D5" w:rsidRDefault="007925D5" w:rsidP="007925D5">
      <w:pPr>
        <w:rPr>
          <w:rFonts w:ascii="Times New Roman" w:hAnsi="Times New Roman" w:cs="Times New Roman"/>
          <w:b/>
          <w:sz w:val="24"/>
          <w:szCs w:val="24"/>
        </w:rPr>
      </w:pPr>
    </w:p>
    <w:p w:rsidR="007925D5" w:rsidRDefault="007925D5" w:rsidP="007925D5">
      <w:pPr>
        <w:rPr>
          <w:rFonts w:ascii="Times New Roman" w:hAnsi="Times New Roman" w:cs="Times New Roman"/>
          <w:b/>
          <w:sz w:val="24"/>
          <w:szCs w:val="24"/>
        </w:rPr>
      </w:pPr>
    </w:p>
    <w:p w:rsidR="007925D5" w:rsidRPr="008D2BD9" w:rsidRDefault="007925D5" w:rsidP="008D2BD9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</w:p>
    <w:sectPr w:rsidR="007925D5" w:rsidRPr="008D2BD9" w:rsidSect="00AE17E6">
      <w:footerReference w:type="default" r:id="rId11"/>
      <w:pgSz w:w="11906" w:h="16838"/>
      <w:pgMar w:top="567" w:right="707" w:bottom="1134" w:left="184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6C15" w:rsidRDefault="00E86C15">
      <w:pPr>
        <w:spacing w:after="0" w:line="240" w:lineRule="auto"/>
      </w:pPr>
      <w:r>
        <w:separator/>
      </w:r>
    </w:p>
  </w:endnote>
  <w:endnote w:type="continuationSeparator" w:id="0">
    <w:p w:rsidR="00E86C15" w:rsidRDefault="00E86C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66956"/>
      <w:docPartObj>
        <w:docPartGallery w:val="Page Numbers (Bottom of Page)"/>
        <w:docPartUnique/>
      </w:docPartObj>
    </w:sdtPr>
    <w:sdtEndPr/>
    <w:sdtContent>
      <w:p w:rsidR="00BA6170" w:rsidRDefault="00DF0100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D1409">
          <w:rPr>
            <w:noProof/>
          </w:rPr>
          <w:t>4</w:t>
        </w:r>
        <w:r>
          <w:fldChar w:fldCharType="end"/>
        </w:r>
      </w:p>
    </w:sdtContent>
  </w:sdt>
  <w:p w:rsidR="00BA6170" w:rsidRDefault="00E86C15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6C15" w:rsidRDefault="00E86C15">
      <w:pPr>
        <w:spacing w:after="0" w:line="240" w:lineRule="auto"/>
      </w:pPr>
      <w:r>
        <w:separator/>
      </w:r>
    </w:p>
  </w:footnote>
  <w:footnote w:type="continuationSeparator" w:id="0">
    <w:p w:rsidR="00E86C15" w:rsidRDefault="00E86C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542E9"/>
    <w:multiLevelType w:val="hybridMultilevel"/>
    <w:tmpl w:val="4038FD50"/>
    <w:lvl w:ilvl="0" w:tplc="6C44FE6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4F4E82"/>
    <w:multiLevelType w:val="hybridMultilevel"/>
    <w:tmpl w:val="9C54D92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84F35"/>
    <w:multiLevelType w:val="hybridMultilevel"/>
    <w:tmpl w:val="EBCEEC7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562A03"/>
    <w:multiLevelType w:val="hybridMultilevel"/>
    <w:tmpl w:val="54A0E6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AC7833"/>
    <w:multiLevelType w:val="hybridMultilevel"/>
    <w:tmpl w:val="23CCCCF0"/>
    <w:lvl w:ilvl="0" w:tplc="F39647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855308"/>
    <w:multiLevelType w:val="hybridMultilevel"/>
    <w:tmpl w:val="2EC49E90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420E72"/>
    <w:multiLevelType w:val="hybridMultilevel"/>
    <w:tmpl w:val="E4F07B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07F5514"/>
    <w:multiLevelType w:val="hybridMultilevel"/>
    <w:tmpl w:val="9A74E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D67236"/>
    <w:multiLevelType w:val="hybridMultilevel"/>
    <w:tmpl w:val="54A0E6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3F2DCE"/>
    <w:multiLevelType w:val="multilevel"/>
    <w:tmpl w:val="01A8D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67F014E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26C76617"/>
    <w:multiLevelType w:val="hybridMultilevel"/>
    <w:tmpl w:val="A16AD2A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8AA2EAE"/>
    <w:multiLevelType w:val="hybridMultilevel"/>
    <w:tmpl w:val="04962D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200D31"/>
    <w:multiLevelType w:val="hybridMultilevel"/>
    <w:tmpl w:val="D4EAB0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E47D11"/>
    <w:multiLevelType w:val="singleLevel"/>
    <w:tmpl w:val="9B04772A"/>
    <w:lvl w:ilvl="0">
      <w:start w:val="1"/>
      <w:numFmt w:val="decimal"/>
      <w:lvlText w:val="%1)"/>
      <w:lvlJc w:val="left"/>
      <w:pPr>
        <w:tabs>
          <w:tab w:val="num" w:pos="525"/>
        </w:tabs>
        <w:ind w:left="525" w:hanging="525"/>
      </w:pPr>
      <w:rPr>
        <w:rFonts w:hint="default"/>
      </w:rPr>
    </w:lvl>
  </w:abstractNum>
  <w:abstractNum w:abstractNumId="15" w15:restartNumberingAfterBreak="0">
    <w:nsid w:val="30AB4FB3"/>
    <w:multiLevelType w:val="singleLevel"/>
    <w:tmpl w:val="7DE688B4"/>
    <w:lvl w:ilvl="0">
      <w:start w:val="1"/>
      <w:numFmt w:val="decimal"/>
      <w:lvlText w:val="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6" w15:restartNumberingAfterBreak="0">
    <w:nsid w:val="31292E0A"/>
    <w:multiLevelType w:val="hybridMultilevel"/>
    <w:tmpl w:val="6C22EEFA"/>
    <w:lvl w:ilvl="0" w:tplc="05000DB6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DF42CB"/>
    <w:multiLevelType w:val="hybridMultilevel"/>
    <w:tmpl w:val="68AE6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396A41"/>
    <w:multiLevelType w:val="multilevel"/>
    <w:tmpl w:val="3F6EE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B3D60D0"/>
    <w:multiLevelType w:val="hybridMultilevel"/>
    <w:tmpl w:val="4038FD50"/>
    <w:lvl w:ilvl="0" w:tplc="6C44FE6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E102133"/>
    <w:multiLevelType w:val="hybridMultilevel"/>
    <w:tmpl w:val="93E6749E"/>
    <w:lvl w:ilvl="0" w:tplc="5DB2FA44">
      <w:start w:val="1"/>
      <w:numFmt w:val="decimal"/>
      <w:lvlText w:val="%1)"/>
      <w:lvlJc w:val="left"/>
      <w:pPr>
        <w:tabs>
          <w:tab w:val="num" w:pos="855"/>
        </w:tabs>
        <w:ind w:left="855" w:hanging="49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1E067CF"/>
    <w:multiLevelType w:val="hybridMultilevel"/>
    <w:tmpl w:val="BE66D1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F31F8D"/>
    <w:multiLevelType w:val="singleLevel"/>
    <w:tmpl w:val="509CCF8A"/>
    <w:lvl w:ilvl="0">
      <w:start w:val="1"/>
      <w:numFmt w:val="decimal"/>
      <w:lvlText w:val="%1)"/>
      <w:lvlJc w:val="left"/>
      <w:pPr>
        <w:tabs>
          <w:tab w:val="num" w:pos="673"/>
        </w:tabs>
        <w:ind w:left="673" w:hanging="390"/>
      </w:pPr>
      <w:rPr>
        <w:rFonts w:hint="default"/>
      </w:rPr>
    </w:lvl>
  </w:abstractNum>
  <w:abstractNum w:abstractNumId="23" w15:restartNumberingAfterBreak="0">
    <w:nsid w:val="43137C6B"/>
    <w:multiLevelType w:val="hybridMultilevel"/>
    <w:tmpl w:val="54A0E6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787F91"/>
    <w:multiLevelType w:val="hybridMultilevel"/>
    <w:tmpl w:val="4038FD50"/>
    <w:lvl w:ilvl="0" w:tplc="6C44FE6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5690EBA"/>
    <w:multiLevelType w:val="hybridMultilevel"/>
    <w:tmpl w:val="2E028D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6040E3"/>
    <w:multiLevelType w:val="hybridMultilevel"/>
    <w:tmpl w:val="FCB674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0E3FCF"/>
    <w:multiLevelType w:val="multilevel"/>
    <w:tmpl w:val="577A5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A96177A"/>
    <w:multiLevelType w:val="hybridMultilevel"/>
    <w:tmpl w:val="E41A44CA"/>
    <w:lvl w:ilvl="0" w:tplc="B42468D4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6" w:hanging="360"/>
      </w:pPr>
    </w:lvl>
    <w:lvl w:ilvl="2" w:tplc="0419001B" w:tentative="1">
      <w:start w:val="1"/>
      <w:numFmt w:val="lowerRoman"/>
      <w:lvlText w:val="%3."/>
      <w:lvlJc w:val="right"/>
      <w:pPr>
        <w:ind w:left="1976" w:hanging="180"/>
      </w:pPr>
    </w:lvl>
    <w:lvl w:ilvl="3" w:tplc="0419000F" w:tentative="1">
      <w:start w:val="1"/>
      <w:numFmt w:val="decimal"/>
      <w:lvlText w:val="%4."/>
      <w:lvlJc w:val="left"/>
      <w:pPr>
        <w:ind w:left="2696" w:hanging="360"/>
      </w:pPr>
    </w:lvl>
    <w:lvl w:ilvl="4" w:tplc="04190019" w:tentative="1">
      <w:start w:val="1"/>
      <w:numFmt w:val="lowerLetter"/>
      <w:lvlText w:val="%5."/>
      <w:lvlJc w:val="left"/>
      <w:pPr>
        <w:ind w:left="3416" w:hanging="360"/>
      </w:pPr>
    </w:lvl>
    <w:lvl w:ilvl="5" w:tplc="0419001B" w:tentative="1">
      <w:start w:val="1"/>
      <w:numFmt w:val="lowerRoman"/>
      <w:lvlText w:val="%6."/>
      <w:lvlJc w:val="right"/>
      <w:pPr>
        <w:ind w:left="4136" w:hanging="180"/>
      </w:pPr>
    </w:lvl>
    <w:lvl w:ilvl="6" w:tplc="0419000F" w:tentative="1">
      <w:start w:val="1"/>
      <w:numFmt w:val="decimal"/>
      <w:lvlText w:val="%7."/>
      <w:lvlJc w:val="left"/>
      <w:pPr>
        <w:ind w:left="4856" w:hanging="360"/>
      </w:pPr>
    </w:lvl>
    <w:lvl w:ilvl="7" w:tplc="04190019" w:tentative="1">
      <w:start w:val="1"/>
      <w:numFmt w:val="lowerLetter"/>
      <w:lvlText w:val="%8."/>
      <w:lvlJc w:val="left"/>
      <w:pPr>
        <w:ind w:left="5576" w:hanging="360"/>
      </w:pPr>
    </w:lvl>
    <w:lvl w:ilvl="8" w:tplc="041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29" w15:restartNumberingAfterBreak="0">
    <w:nsid w:val="4FAF3D59"/>
    <w:multiLevelType w:val="multilevel"/>
    <w:tmpl w:val="945C0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63448B7"/>
    <w:multiLevelType w:val="hybridMultilevel"/>
    <w:tmpl w:val="4DEA596E"/>
    <w:lvl w:ilvl="0" w:tplc="EFBA69C0">
      <w:start w:val="2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 w15:restartNumberingAfterBreak="0">
    <w:nsid w:val="58322E5C"/>
    <w:multiLevelType w:val="hybridMultilevel"/>
    <w:tmpl w:val="416C4AD4"/>
    <w:lvl w:ilvl="0" w:tplc="FFFFFFFF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84A5665"/>
    <w:multiLevelType w:val="hybridMultilevel"/>
    <w:tmpl w:val="4038FD50"/>
    <w:lvl w:ilvl="0" w:tplc="6C44FE6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EAF2668"/>
    <w:multiLevelType w:val="hybridMultilevel"/>
    <w:tmpl w:val="4038FD50"/>
    <w:lvl w:ilvl="0" w:tplc="6C44FE6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7027ABE"/>
    <w:multiLevelType w:val="hybridMultilevel"/>
    <w:tmpl w:val="4038FD50"/>
    <w:lvl w:ilvl="0" w:tplc="6C44FE6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5F33116"/>
    <w:multiLevelType w:val="hybridMultilevel"/>
    <w:tmpl w:val="AE9E69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7B81596"/>
    <w:multiLevelType w:val="multilevel"/>
    <w:tmpl w:val="C5167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9806634"/>
    <w:multiLevelType w:val="hybridMultilevel"/>
    <w:tmpl w:val="E41A44CA"/>
    <w:lvl w:ilvl="0" w:tplc="B42468D4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6" w:hanging="360"/>
      </w:pPr>
    </w:lvl>
    <w:lvl w:ilvl="2" w:tplc="0419001B" w:tentative="1">
      <w:start w:val="1"/>
      <w:numFmt w:val="lowerRoman"/>
      <w:lvlText w:val="%3."/>
      <w:lvlJc w:val="right"/>
      <w:pPr>
        <w:ind w:left="1976" w:hanging="180"/>
      </w:pPr>
    </w:lvl>
    <w:lvl w:ilvl="3" w:tplc="0419000F" w:tentative="1">
      <w:start w:val="1"/>
      <w:numFmt w:val="decimal"/>
      <w:lvlText w:val="%4."/>
      <w:lvlJc w:val="left"/>
      <w:pPr>
        <w:ind w:left="2696" w:hanging="360"/>
      </w:pPr>
    </w:lvl>
    <w:lvl w:ilvl="4" w:tplc="04190019" w:tentative="1">
      <w:start w:val="1"/>
      <w:numFmt w:val="lowerLetter"/>
      <w:lvlText w:val="%5."/>
      <w:lvlJc w:val="left"/>
      <w:pPr>
        <w:ind w:left="3416" w:hanging="360"/>
      </w:pPr>
    </w:lvl>
    <w:lvl w:ilvl="5" w:tplc="0419001B" w:tentative="1">
      <w:start w:val="1"/>
      <w:numFmt w:val="lowerRoman"/>
      <w:lvlText w:val="%6."/>
      <w:lvlJc w:val="right"/>
      <w:pPr>
        <w:ind w:left="4136" w:hanging="180"/>
      </w:pPr>
    </w:lvl>
    <w:lvl w:ilvl="6" w:tplc="0419000F" w:tentative="1">
      <w:start w:val="1"/>
      <w:numFmt w:val="decimal"/>
      <w:lvlText w:val="%7."/>
      <w:lvlJc w:val="left"/>
      <w:pPr>
        <w:ind w:left="4856" w:hanging="360"/>
      </w:pPr>
    </w:lvl>
    <w:lvl w:ilvl="7" w:tplc="04190019" w:tentative="1">
      <w:start w:val="1"/>
      <w:numFmt w:val="lowerLetter"/>
      <w:lvlText w:val="%8."/>
      <w:lvlJc w:val="left"/>
      <w:pPr>
        <w:ind w:left="5576" w:hanging="360"/>
      </w:pPr>
    </w:lvl>
    <w:lvl w:ilvl="8" w:tplc="041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38" w15:restartNumberingAfterBreak="0">
    <w:nsid w:val="79D535F8"/>
    <w:multiLevelType w:val="hybridMultilevel"/>
    <w:tmpl w:val="4038FD50"/>
    <w:lvl w:ilvl="0" w:tplc="6C44FE6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FF52923"/>
    <w:multiLevelType w:val="hybridMultilevel"/>
    <w:tmpl w:val="6C22EEFA"/>
    <w:lvl w:ilvl="0" w:tplc="05000DB6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1"/>
  </w:num>
  <w:num w:numId="4">
    <w:abstractNumId w:val="10"/>
  </w:num>
  <w:num w:numId="5">
    <w:abstractNumId w:val="14"/>
  </w:num>
  <w:num w:numId="6">
    <w:abstractNumId w:val="22"/>
  </w:num>
  <w:num w:numId="7">
    <w:abstractNumId w:val="15"/>
  </w:num>
  <w:num w:numId="8">
    <w:abstractNumId w:val="11"/>
  </w:num>
  <w:num w:numId="9">
    <w:abstractNumId w:val="24"/>
  </w:num>
  <w:num w:numId="10">
    <w:abstractNumId w:val="20"/>
  </w:num>
  <w:num w:numId="11">
    <w:abstractNumId w:val="8"/>
  </w:num>
  <w:num w:numId="12">
    <w:abstractNumId w:val="25"/>
  </w:num>
  <w:num w:numId="13">
    <w:abstractNumId w:val="6"/>
  </w:num>
  <w:num w:numId="14">
    <w:abstractNumId w:val="35"/>
  </w:num>
  <w:num w:numId="15">
    <w:abstractNumId w:val="21"/>
  </w:num>
  <w:num w:numId="16">
    <w:abstractNumId w:val="13"/>
  </w:num>
  <w:num w:numId="17">
    <w:abstractNumId w:val="17"/>
  </w:num>
  <w:num w:numId="18">
    <w:abstractNumId w:val="26"/>
  </w:num>
  <w:num w:numId="19">
    <w:abstractNumId w:val="4"/>
  </w:num>
  <w:num w:numId="20">
    <w:abstractNumId w:val="32"/>
  </w:num>
  <w:num w:numId="21">
    <w:abstractNumId w:val="34"/>
  </w:num>
  <w:num w:numId="22">
    <w:abstractNumId w:val="19"/>
  </w:num>
  <w:num w:numId="23">
    <w:abstractNumId w:val="0"/>
  </w:num>
  <w:num w:numId="24">
    <w:abstractNumId w:val="33"/>
  </w:num>
  <w:num w:numId="25">
    <w:abstractNumId w:val="38"/>
  </w:num>
  <w:num w:numId="26">
    <w:abstractNumId w:val="3"/>
  </w:num>
  <w:num w:numId="27">
    <w:abstractNumId w:val="23"/>
  </w:num>
  <w:num w:numId="28">
    <w:abstractNumId w:val="7"/>
  </w:num>
  <w:num w:numId="29">
    <w:abstractNumId w:val="39"/>
  </w:num>
  <w:num w:numId="30">
    <w:abstractNumId w:val="30"/>
  </w:num>
  <w:num w:numId="31">
    <w:abstractNumId w:val="1"/>
  </w:num>
  <w:num w:numId="32">
    <w:abstractNumId w:val="37"/>
  </w:num>
  <w:num w:numId="33">
    <w:abstractNumId w:val="28"/>
  </w:num>
  <w:num w:numId="34">
    <w:abstractNumId w:val="16"/>
  </w:num>
  <w:num w:numId="35">
    <w:abstractNumId w:val="29"/>
  </w:num>
  <w:num w:numId="36">
    <w:abstractNumId w:val="9"/>
  </w:num>
  <w:num w:numId="37">
    <w:abstractNumId w:val="27"/>
  </w:num>
  <w:num w:numId="38">
    <w:abstractNumId w:val="18"/>
  </w:num>
  <w:num w:numId="39">
    <w:abstractNumId w:val="36"/>
  </w:num>
  <w:num w:numId="4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D5"/>
    <w:rsid w:val="001D1409"/>
    <w:rsid w:val="007925D5"/>
    <w:rsid w:val="007E2B56"/>
    <w:rsid w:val="008D2BD9"/>
    <w:rsid w:val="00B1182A"/>
    <w:rsid w:val="00DF0100"/>
    <w:rsid w:val="00E86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6C4E4"/>
  <w15:docId w15:val="{2BFF9ECD-2CF0-4CA7-B819-0AEB41163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25D5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No Spacing"/>
    <w:link w:val="a5"/>
    <w:uiPriority w:val="1"/>
    <w:qFormat/>
    <w:rsid w:val="007925D5"/>
    <w:pPr>
      <w:spacing w:after="0" w:line="240" w:lineRule="auto"/>
    </w:pPr>
    <w:rPr>
      <w:rFonts w:eastAsiaTheme="minorHAnsi"/>
      <w:lang w:eastAsia="en-US"/>
    </w:rPr>
  </w:style>
  <w:style w:type="paragraph" w:customStyle="1" w:styleId="ConsPlusTitle">
    <w:name w:val="ConsPlusTitle"/>
    <w:rsid w:val="007925D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Normal (Web)"/>
    <w:basedOn w:val="a"/>
    <w:uiPriority w:val="99"/>
    <w:unhideWhenUsed/>
    <w:rsid w:val="007925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rsid w:val="007925D5"/>
    <w:rPr>
      <w:rFonts w:eastAsiaTheme="minorHAnsi"/>
      <w:lang w:eastAsia="en-US"/>
    </w:rPr>
  </w:style>
  <w:style w:type="paragraph" w:customStyle="1" w:styleId="c16">
    <w:name w:val="c16"/>
    <w:basedOn w:val="a"/>
    <w:rsid w:val="007925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7925D5"/>
  </w:style>
  <w:style w:type="table" w:styleId="a7">
    <w:name w:val="Table Grid"/>
    <w:basedOn w:val="a1"/>
    <w:uiPriority w:val="59"/>
    <w:rsid w:val="007925D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semiHidden/>
    <w:unhideWhenUsed/>
    <w:rsid w:val="007925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925D5"/>
  </w:style>
  <w:style w:type="paragraph" w:styleId="aa">
    <w:name w:val="footer"/>
    <w:basedOn w:val="a"/>
    <w:link w:val="ab"/>
    <w:uiPriority w:val="99"/>
    <w:unhideWhenUsed/>
    <w:rsid w:val="007925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925D5"/>
  </w:style>
  <w:style w:type="paragraph" w:customStyle="1" w:styleId="Default">
    <w:name w:val="Default"/>
    <w:rsid w:val="007925D5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styleId="ac">
    <w:name w:val="Hyperlink"/>
    <w:basedOn w:val="a0"/>
    <w:uiPriority w:val="99"/>
    <w:semiHidden/>
    <w:unhideWhenUsed/>
    <w:rsid w:val="007925D5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7925D5"/>
    <w:rPr>
      <w:color w:val="800080" w:themeColor="followedHyperlink"/>
      <w:u w:val="single"/>
    </w:rPr>
  </w:style>
  <w:style w:type="paragraph" w:customStyle="1" w:styleId="c11">
    <w:name w:val="c11"/>
    <w:basedOn w:val="a"/>
    <w:rsid w:val="007925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7925D5"/>
  </w:style>
  <w:style w:type="paragraph" w:customStyle="1" w:styleId="c3">
    <w:name w:val="c3"/>
    <w:basedOn w:val="a"/>
    <w:rsid w:val="007925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7925D5"/>
  </w:style>
  <w:style w:type="character" w:customStyle="1" w:styleId="c1">
    <w:name w:val="c1"/>
    <w:basedOn w:val="a0"/>
    <w:rsid w:val="007925D5"/>
  </w:style>
  <w:style w:type="paragraph" w:styleId="ae">
    <w:name w:val="Balloon Text"/>
    <w:basedOn w:val="a"/>
    <w:link w:val="af"/>
    <w:uiPriority w:val="99"/>
    <w:semiHidden/>
    <w:unhideWhenUsed/>
    <w:rsid w:val="00792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925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quilters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://www.quilterscache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21</Pages>
  <Words>5788</Words>
  <Characters>32992</Characters>
  <Application>Microsoft Office Word</Application>
  <DocSecurity>0</DocSecurity>
  <Lines>274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Гузэль</dc:creator>
  <cp:keywords/>
  <dc:description/>
  <cp:lastModifiedBy>User</cp:lastModifiedBy>
  <cp:revision>3</cp:revision>
  <dcterms:created xsi:type="dcterms:W3CDTF">2021-10-20T07:59:00Z</dcterms:created>
  <dcterms:modified xsi:type="dcterms:W3CDTF">2022-06-23T10:45:00Z</dcterms:modified>
</cp:coreProperties>
</file>